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D609A" w14:textId="63885CDD" w:rsidR="008A0A23" w:rsidRDefault="00D654E3" w:rsidP="00C0120B">
      <w:pPr>
        <w:pStyle w:val="Ttulo"/>
        <w:rPr>
          <w:rFonts w:ascii="Times New Roman" w:hAnsi="Times New Roman" w:cs="Times New Roman"/>
          <w:caps w:val="0"/>
        </w:rPr>
      </w:pPr>
      <w:r>
        <w:rPr>
          <w:rFonts w:ascii="Times New Roman" w:hAnsi="Times New Roman" w:cs="Times New Roman"/>
          <w:caps w:val="0"/>
        </w:rPr>
        <w:t>T</w:t>
      </w:r>
      <w:r w:rsidRPr="00A32051">
        <w:rPr>
          <w:rFonts w:ascii="Times New Roman" w:hAnsi="Times New Roman" w:cs="Times New Roman"/>
          <w:caps w:val="0"/>
        </w:rPr>
        <w:t>ítulo de</w:t>
      </w:r>
      <w:r w:rsidR="004D7E44">
        <w:rPr>
          <w:rFonts w:ascii="Times New Roman" w:hAnsi="Times New Roman" w:cs="Times New Roman"/>
          <w:caps w:val="0"/>
        </w:rPr>
        <w:t xml:space="preserve"> la comunicación </w:t>
      </w:r>
      <w:r w:rsidR="00144FA0">
        <w:rPr>
          <w:rFonts w:ascii="Times New Roman" w:hAnsi="Times New Roman" w:cs="Times New Roman"/>
          <w:caps w:val="0"/>
        </w:rPr>
        <w:t>en castellano o portugués</w:t>
      </w:r>
    </w:p>
    <w:p w14:paraId="5AFDA2D1" w14:textId="77777777" w:rsidR="00743501" w:rsidRDefault="00743501" w:rsidP="00743501"/>
    <w:p w14:paraId="1BC2BA6F" w14:textId="77777777" w:rsidR="00743501" w:rsidRPr="00743501" w:rsidRDefault="00743501" w:rsidP="00743501"/>
    <w:p w14:paraId="2899286A" w14:textId="63D5C087" w:rsidR="00CD4991" w:rsidRPr="00E333E4" w:rsidRDefault="00CD4991" w:rsidP="00CD4991">
      <w:pPr>
        <w:pStyle w:val="Nombreautor0"/>
        <w:jc w:val="center"/>
      </w:pPr>
      <w:r w:rsidRPr="00E333E4">
        <w:t>Nombre y apellidos de autor</w:t>
      </w:r>
      <w:r>
        <w:t>/a</w:t>
      </w:r>
      <w:r w:rsidRPr="00E333E4">
        <w:t xml:space="preserve"> </w:t>
      </w:r>
      <w:r>
        <w:t>1</w:t>
      </w:r>
    </w:p>
    <w:p w14:paraId="1001DD6F" w14:textId="77777777" w:rsidR="00900BF0" w:rsidRDefault="00900BF0" w:rsidP="00900BF0">
      <w:pPr>
        <w:pStyle w:val="InstitucinCorreo"/>
        <w:jc w:val="center"/>
        <w:rPr>
          <w:i/>
          <w:iCs/>
        </w:rPr>
      </w:pPr>
      <w:r w:rsidRPr="00EC2C0D">
        <w:rPr>
          <w:i/>
          <w:iCs/>
        </w:rPr>
        <w:t>Institución</w:t>
      </w:r>
    </w:p>
    <w:p w14:paraId="7DD18F8C" w14:textId="206CA0A2" w:rsidR="004A267B" w:rsidRPr="004E6438" w:rsidRDefault="004E6438" w:rsidP="004A267B">
      <w:pPr>
        <w:pStyle w:val="Nombreautor0"/>
        <w:jc w:val="center"/>
        <w:rPr>
          <w:b w:val="0"/>
          <w:i/>
          <w:iCs/>
        </w:rPr>
      </w:pPr>
      <w:hyperlink r:id="rId8" w:history="1">
        <w:r w:rsidRPr="004E6438">
          <w:rPr>
            <w:rStyle w:val="Hipervnculo"/>
            <w:b w:val="0"/>
            <w:i/>
            <w:iCs/>
          </w:rPr>
          <w:t>https://orcid.org/0000-000X-XXXX-XXXX</w:t>
        </w:r>
      </w:hyperlink>
      <w:r w:rsidR="004A267B" w:rsidRPr="004E6438">
        <w:rPr>
          <w:b w:val="0"/>
          <w:i/>
          <w:iCs/>
        </w:rPr>
        <w:t xml:space="preserve"> </w:t>
      </w:r>
      <w:r w:rsidR="00CF3D76">
        <w:rPr>
          <w:rStyle w:val="Refdenotaalpie"/>
          <w:b w:val="0"/>
          <w:i/>
          <w:iCs/>
        </w:rPr>
        <w:footnoteReference w:id="1"/>
      </w:r>
    </w:p>
    <w:p w14:paraId="5199B964" w14:textId="77777777" w:rsidR="0099255B" w:rsidRPr="00D81E1E" w:rsidRDefault="0099255B" w:rsidP="00E5693E">
      <w:pPr>
        <w:pStyle w:val="Nombreautor0"/>
        <w:jc w:val="center"/>
      </w:pPr>
    </w:p>
    <w:p w14:paraId="111E3487" w14:textId="53BB402C" w:rsidR="00144FA0" w:rsidRPr="00E333E4" w:rsidRDefault="00144FA0" w:rsidP="00E5693E">
      <w:pPr>
        <w:pStyle w:val="Nombreautor0"/>
        <w:jc w:val="center"/>
      </w:pPr>
      <w:r w:rsidRPr="00E333E4">
        <w:t>Nombre y apellidos de autor</w:t>
      </w:r>
      <w:r>
        <w:t>/a</w:t>
      </w:r>
      <w:r w:rsidRPr="00E333E4">
        <w:t xml:space="preserve"> 2</w:t>
      </w:r>
    </w:p>
    <w:p w14:paraId="5653BB83" w14:textId="77777777" w:rsidR="00900BF0" w:rsidRDefault="00144FA0" w:rsidP="00E5693E">
      <w:pPr>
        <w:pStyle w:val="InstitucinCorreo"/>
        <w:jc w:val="center"/>
        <w:rPr>
          <w:i/>
          <w:iCs/>
        </w:rPr>
      </w:pPr>
      <w:r w:rsidRPr="00EC2C0D">
        <w:rPr>
          <w:i/>
          <w:iCs/>
        </w:rPr>
        <w:t>Institución</w:t>
      </w:r>
    </w:p>
    <w:p w14:paraId="2CFEB980" w14:textId="7E504D2F" w:rsidR="0099255B" w:rsidRPr="004E6438" w:rsidRDefault="004E6438" w:rsidP="00E5693E">
      <w:pPr>
        <w:pStyle w:val="Nombreautor0"/>
        <w:jc w:val="center"/>
        <w:rPr>
          <w:b w:val="0"/>
          <w:i/>
          <w:iCs/>
          <w:u w:val="single"/>
        </w:rPr>
      </w:pPr>
      <w:hyperlink r:id="rId9" w:history="1">
        <w:r w:rsidRPr="004E6438">
          <w:rPr>
            <w:rStyle w:val="Hipervnculo"/>
            <w:b w:val="0"/>
            <w:i/>
            <w:iCs/>
          </w:rPr>
          <w:t>https://orcid.org/0000-000X-XXXX-XXXX</w:t>
        </w:r>
      </w:hyperlink>
      <w:r w:rsidR="00900BF0" w:rsidRPr="004E6438">
        <w:rPr>
          <w:b w:val="0"/>
          <w:i/>
          <w:iCs/>
          <w:u w:val="single"/>
        </w:rPr>
        <w:t xml:space="preserve"> </w:t>
      </w:r>
    </w:p>
    <w:p w14:paraId="3ED1D4C5" w14:textId="77777777" w:rsidR="00900BF0" w:rsidRDefault="00900BF0" w:rsidP="00E5693E">
      <w:pPr>
        <w:pStyle w:val="Nombreautor0"/>
        <w:jc w:val="center"/>
      </w:pPr>
    </w:p>
    <w:p w14:paraId="1796D2B8" w14:textId="116A1044" w:rsidR="00144FA0" w:rsidRPr="00E333E4" w:rsidRDefault="00144FA0" w:rsidP="00E5693E">
      <w:pPr>
        <w:pStyle w:val="Nombreautor0"/>
        <w:jc w:val="center"/>
      </w:pPr>
      <w:r w:rsidRPr="00E333E4">
        <w:t>Nombre y apellidos de autor</w:t>
      </w:r>
      <w:r>
        <w:t>/a</w:t>
      </w:r>
      <w:r w:rsidRPr="00E333E4">
        <w:t xml:space="preserve"> 3</w:t>
      </w:r>
    </w:p>
    <w:p w14:paraId="7F798C9F" w14:textId="1308D46B" w:rsidR="00144FA0" w:rsidRPr="00EC2C0D" w:rsidRDefault="00144FA0" w:rsidP="00E5693E">
      <w:pPr>
        <w:pStyle w:val="InstitucinCorreo"/>
        <w:jc w:val="center"/>
        <w:rPr>
          <w:i/>
          <w:iCs/>
        </w:rPr>
      </w:pPr>
      <w:r w:rsidRPr="00EC2C0D">
        <w:rPr>
          <w:i/>
          <w:iCs/>
        </w:rPr>
        <w:t>Institución</w:t>
      </w:r>
    </w:p>
    <w:p w14:paraId="5D26AE02" w14:textId="707FF914" w:rsidR="00900BF0" w:rsidRPr="004E6438" w:rsidRDefault="004E6438" w:rsidP="00900BF0">
      <w:pPr>
        <w:pStyle w:val="Nombreautor0"/>
        <w:jc w:val="center"/>
        <w:rPr>
          <w:b w:val="0"/>
          <w:i/>
          <w:iCs/>
        </w:rPr>
      </w:pPr>
      <w:hyperlink r:id="rId10" w:history="1">
        <w:r w:rsidRPr="004E6438">
          <w:rPr>
            <w:rStyle w:val="Hipervnculo"/>
            <w:b w:val="0"/>
            <w:i/>
            <w:iCs/>
          </w:rPr>
          <w:t>https://orcid.org/0000-000X-XXXX-XXXX</w:t>
        </w:r>
      </w:hyperlink>
      <w:r w:rsidR="00900BF0" w:rsidRPr="004E6438">
        <w:rPr>
          <w:b w:val="0"/>
          <w:i/>
          <w:iCs/>
        </w:rPr>
        <w:t xml:space="preserve"> </w:t>
      </w:r>
    </w:p>
    <w:p w14:paraId="589050DD" w14:textId="77777777" w:rsidR="00144FA0" w:rsidRDefault="00144FA0" w:rsidP="00E55835">
      <w:pPr>
        <w:pStyle w:val="Filiacin"/>
        <w:rPr>
          <w:rFonts w:cs="Times New Roman"/>
        </w:rPr>
      </w:pPr>
    </w:p>
    <w:p w14:paraId="2C0B9B7D" w14:textId="77777777" w:rsidR="00C0120B" w:rsidRPr="00A32051" w:rsidRDefault="00C0120B" w:rsidP="00E55835">
      <w:pPr>
        <w:rPr>
          <w:rFonts w:cs="Times New Roman"/>
        </w:rPr>
      </w:pPr>
    </w:p>
    <w:p w14:paraId="5458DD81" w14:textId="77777777" w:rsidR="00C0120B" w:rsidRPr="00A32051" w:rsidRDefault="00C0120B" w:rsidP="00980F09">
      <w:pPr>
        <w:ind w:firstLine="0"/>
        <w:jc w:val="center"/>
        <w:rPr>
          <w:rFonts w:cs="Times New Roman"/>
          <w:b/>
        </w:rPr>
      </w:pPr>
      <w:r w:rsidRPr="00A32051">
        <w:rPr>
          <w:rFonts w:cs="Times New Roman"/>
          <w:b/>
        </w:rPr>
        <w:t>Resumen</w:t>
      </w:r>
    </w:p>
    <w:p w14:paraId="189F17A5" w14:textId="77777777" w:rsidR="00D3697B" w:rsidRDefault="00D3697B" w:rsidP="00D3697B">
      <w:pPr>
        <w:ind w:firstLine="0"/>
        <w:rPr>
          <w:rFonts w:cs="Times New Roman"/>
          <w:lang w:val="es-ES_tradnl"/>
        </w:rPr>
      </w:pPr>
    </w:p>
    <w:p w14:paraId="640FE81E" w14:textId="1B67A44A" w:rsidR="008E0D7E" w:rsidRPr="00A32051" w:rsidRDefault="007D5D72" w:rsidP="008E0D7E">
      <w:pPr>
        <w:ind w:firstLine="0"/>
        <w:rPr>
          <w:rFonts w:cs="Times New Roman"/>
          <w:lang w:val="es-ES_tradnl"/>
        </w:rPr>
      </w:pPr>
      <w:r w:rsidRPr="00980F09">
        <w:rPr>
          <w:rFonts w:cs="Times New Roman"/>
          <w:b/>
          <w:bCs/>
          <w:lang w:val="es-ES_tradnl"/>
        </w:rPr>
        <w:t>El resumen</w:t>
      </w:r>
      <w:r w:rsidR="00D3697B" w:rsidRPr="00980F09">
        <w:rPr>
          <w:rFonts w:cs="Times New Roman"/>
          <w:b/>
          <w:bCs/>
          <w:lang w:val="es-ES_tradnl"/>
        </w:rPr>
        <w:t xml:space="preserve"> en castellano o portugués</w:t>
      </w:r>
      <w:r w:rsidRPr="00980F09">
        <w:rPr>
          <w:rFonts w:cs="Times New Roman"/>
          <w:b/>
          <w:bCs/>
          <w:lang w:val="es-ES_tradnl"/>
        </w:rPr>
        <w:t xml:space="preserve"> tendrá como máximo 200</w:t>
      </w:r>
      <w:r w:rsidRPr="00146ACD">
        <w:rPr>
          <w:rFonts w:cs="Times New Roman"/>
          <w:b/>
          <w:bCs/>
          <w:lang w:val="es-ES_tradnl"/>
        </w:rPr>
        <w:t xml:space="preserve"> palabras</w:t>
      </w:r>
      <w:r w:rsidRPr="00A32051">
        <w:rPr>
          <w:rFonts w:cs="Times New Roman"/>
          <w:lang w:val="es-ES_tradnl"/>
        </w:rPr>
        <w:t>.</w:t>
      </w:r>
      <w:r w:rsidR="008E0D7E">
        <w:rPr>
          <w:rFonts w:cs="Times New Roman"/>
          <w:lang w:val="es-ES_tradnl"/>
        </w:rPr>
        <w:t xml:space="preserve"> </w:t>
      </w:r>
      <w:r w:rsidR="008E0D7E" w:rsidRPr="008E0D7E">
        <w:rPr>
          <w:rFonts w:cs="Times New Roman"/>
          <w:lang w:val="es-ES_tradnl"/>
        </w:rPr>
        <w:t xml:space="preserve">Se dice que el libro de Sechenov fue popular entre los intelectuales de aquella </w:t>
      </w:r>
      <w:proofErr w:type="spellStart"/>
      <w:r w:rsidR="008E0D7E" w:rsidRPr="008E0D7E">
        <w:rPr>
          <w:rFonts w:cs="Times New Roman"/>
          <w:lang w:val="es-ES_tradnl"/>
        </w:rPr>
        <w:t>época</w:t>
      </w:r>
      <w:proofErr w:type="spellEnd"/>
      <w:r w:rsidR="008E0D7E" w:rsidRPr="008E0D7E">
        <w:rPr>
          <w:rFonts w:cs="Times New Roman"/>
          <w:lang w:val="es-ES_tradnl"/>
        </w:rPr>
        <w:t xml:space="preserve">. </w:t>
      </w:r>
      <w:r w:rsidR="00E3089C">
        <w:rPr>
          <w:lang w:val="es-ES_tradnl"/>
        </w:rPr>
        <w:t>Velia des sam ut officiis sum excepernam se estis dolo mincia essim nonsed esciatet, sum in consed ut qui ut officiae il invenit aut volorep taecepu ditibus sanda cus aut la nonse cum imusdam volorum volut omnimaximpos eat quam erumquiatur, tem quiatiat exces dolorro viderovitis et modit ressimu scipsam eatur, atem ut oditatusda dolest fuga</w:t>
      </w:r>
      <w:r w:rsidR="00980F09">
        <w:rPr>
          <w:lang w:val="es-ES_tradnl"/>
        </w:rPr>
        <w:t>. Velia des sam ut officiis sum excepernam se estis dolo mincia essim nonsed esciatet, sum in consed ut qui ut officiae il invenit aut volorep taecepu ditibus sanda cus aut la nonse cum imusdam volorum volut omnimaximpos eat quam erumquiatur, tem quiatiat exces dolorro viderovitis et modit ressimu scipsam eatur, atem ut oditatusda dolest fuga. Velia des sam ut officiis sum excepernam se estis dolo mincia essim nonsed esciatet, sum in consed ut qui ut officiae il invenit aut volorep taecepu ditibus sanda cus aut la nonse cum imusdam volorum volut omnimaximpos eat quam erumquiatur, tem quiatiat exces dolorro viderovitis et modit ressimu scipsam eatur, atem ut oditatusda dolest fuga.</w:t>
      </w:r>
    </w:p>
    <w:p w14:paraId="7036888F" w14:textId="5148A708" w:rsidR="007D0538" w:rsidRPr="00A32051" w:rsidRDefault="007D0538" w:rsidP="00D3697B">
      <w:pPr>
        <w:ind w:firstLine="0"/>
        <w:rPr>
          <w:rFonts w:cs="Times New Roman"/>
          <w:lang w:val="es-ES_tradnl"/>
        </w:rPr>
      </w:pPr>
    </w:p>
    <w:p w14:paraId="7721C8F6" w14:textId="2A5AC379" w:rsidR="00C0120B" w:rsidRPr="00A32051" w:rsidRDefault="00C0120B" w:rsidP="007D0538">
      <w:pPr>
        <w:ind w:firstLine="0"/>
        <w:rPr>
          <w:rFonts w:cs="Times New Roman"/>
        </w:rPr>
      </w:pPr>
      <w:r w:rsidRPr="00A32051">
        <w:rPr>
          <w:rFonts w:cs="Times New Roman"/>
          <w:b/>
          <w:sz w:val="22"/>
          <w:szCs w:val="22"/>
        </w:rPr>
        <w:t>Palabras clave:</w:t>
      </w:r>
      <w:r w:rsidR="007D0538" w:rsidRPr="00A32051">
        <w:rPr>
          <w:rFonts w:cs="Times New Roman"/>
        </w:rPr>
        <w:t xml:space="preserve"> </w:t>
      </w:r>
      <w:r w:rsidR="007D5D72" w:rsidRPr="00A32051">
        <w:rPr>
          <w:rFonts w:cs="Times New Roman"/>
        </w:rPr>
        <w:t xml:space="preserve">Como máximo </w:t>
      </w:r>
      <w:r w:rsidR="0026200C">
        <w:rPr>
          <w:rFonts w:cs="Times New Roman"/>
        </w:rPr>
        <w:t>cinco</w:t>
      </w:r>
      <w:r w:rsidR="007D5D72" w:rsidRPr="00A32051">
        <w:rPr>
          <w:rFonts w:cs="Times New Roman"/>
        </w:rPr>
        <w:t xml:space="preserve"> palabras clave</w:t>
      </w:r>
      <w:r w:rsidR="00D3697B">
        <w:rPr>
          <w:rFonts w:cs="Times New Roman"/>
        </w:rPr>
        <w:t xml:space="preserve">, </w:t>
      </w:r>
      <w:r w:rsidR="007D5D72" w:rsidRPr="00A32051">
        <w:rPr>
          <w:rFonts w:cs="Times New Roman"/>
        </w:rPr>
        <w:t>separadas por comas.</w:t>
      </w:r>
    </w:p>
    <w:p w14:paraId="66277EAD" w14:textId="77777777" w:rsidR="00C0120B" w:rsidRPr="00A32051" w:rsidRDefault="00C0120B" w:rsidP="00E55835">
      <w:pPr>
        <w:rPr>
          <w:rFonts w:cs="Times New Roman"/>
        </w:rPr>
      </w:pPr>
    </w:p>
    <w:p w14:paraId="3635B8E9" w14:textId="77777777" w:rsidR="00EC2C0D" w:rsidRDefault="00EC2C0D" w:rsidP="007D0538">
      <w:pPr>
        <w:jc w:val="center"/>
        <w:rPr>
          <w:rFonts w:cs="Times New Roman"/>
          <w:b/>
        </w:rPr>
      </w:pPr>
    </w:p>
    <w:p w14:paraId="14338FB0" w14:textId="44FE0301" w:rsidR="00C0120B" w:rsidRPr="00A32051" w:rsidRDefault="00C0120B" w:rsidP="00980F09">
      <w:pPr>
        <w:ind w:firstLine="0"/>
        <w:jc w:val="center"/>
        <w:rPr>
          <w:rFonts w:cs="Times New Roman"/>
          <w:b/>
        </w:rPr>
      </w:pPr>
      <w:r w:rsidRPr="00A32051">
        <w:rPr>
          <w:rFonts w:cs="Times New Roman"/>
          <w:b/>
        </w:rPr>
        <w:t>Abstract</w:t>
      </w:r>
    </w:p>
    <w:p w14:paraId="710B1061" w14:textId="77777777" w:rsidR="00D3697B" w:rsidRPr="00146ACD" w:rsidRDefault="00D3697B" w:rsidP="00D3697B">
      <w:pPr>
        <w:ind w:firstLine="0"/>
        <w:rPr>
          <w:rFonts w:cs="Times New Roman"/>
          <w:b/>
          <w:bCs/>
          <w:lang w:val="es-ES_tradnl"/>
        </w:rPr>
      </w:pPr>
    </w:p>
    <w:p w14:paraId="191C0870" w14:textId="6A2EC58C" w:rsidR="007D0538" w:rsidRPr="00E52A1B" w:rsidRDefault="007D5D72" w:rsidP="00D3697B">
      <w:pPr>
        <w:ind w:firstLine="0"/>
        <w:rPr>
          <w:rFonts w:cs="Times New Roman"/>
          <w:lang w:val="pt-BR"/>
        </w:rPr>
      </w:pPr>
      <w:r w:rsidRPr="00146ACD">
        <w:rPr>
          <w:rFonts w:cs="Times New Roman"/>
          <w:b/>
          <w:bCs/>
          <w:lang w:val="es-ES_tradnl"/>
        </w:rPr>
        <w:t xml:space="preserve">El </w:t>
      </w:r>
      <w:r w:rsidR="00D34598" w:rsidRPr="00146ACD">
        <w:rPr>
          <w:rFonts w:cs="Times New Roman"/>
          <w:b/>
          <w:bCs/>
          <w:lang w:val="es-ES_tradnl"/>
        </w:rPr>
        <w:t>resumen en inglés</w:t>
      </w:r>
      <w:r w:rsidRPr="00146ACD">
        <w:rPr>
          <w:rFonts w:cs="Times New Roman"/>
          <w:b/>
          <w:bCs/>
          <w:lang w:val="es-ES_tradnl"/>
        </w:rPr>
        <w:t xml:space="preserve"> tendrá como máximo 200 palabras</w:t>
      </w:r>
      <w:r w:rsidRPr="00A32051">
        <w:rPr>
          <w:rFonts w:cs="Times New Roman"/>
          <w:lang w:val="es-ES_tradnl"/>
        </w:rPr>
        <w:t xml:space="preserve">. </w:t>
      </w:r>
      <w:r w:rsidR="00980F09">
        <w:rPr>
          <w:lang w:val="es-ES_tradnl"/>
        </w:rPr>
        <w:t xml:space="preserve">Velia des sam ut officiis sum excepernam se estis dolo mincia essim nonsed esciatet, sum in consed ut qui ut officiae il invenit aut volorep taecepu ditibus sanda cus aut la nonse cum imusdam volorum volut </w:t>
      </w:r>
      <w:r w:rsidR="00980F09">
        <w:rPr>
          <w:lang w:val="es-ES_tradnl"/>
        </w:rPr>
        <w:lastRenderedPageBreak/>
        <w:t xml:space="preserve">omnimaximpos eat quam erumquiatur, tem quiatiat exces dolorro viderovitis et modit ressimu scipsam eatur, atem ut oditatusda dolest fuga. Velia des sam ut officiis sum excepernam se estis dolo mincia essim nonsed esciatet, sum in consed ut qui ut officiae il invenit aut volorep taecepu ditibus sanda cus aut la nonse cum imusdam volorum volut omnimaximpos eat quam erumquiatur, tem quiatiat exces dolorro viderovitis et modit ressimu scipsam eatur, atem ut oditatusda dolest fuga. </w:t>
      </w:r>
      <w:r w:rsidR="00980F09" w:rsidRPr="00E52A1B">
        <w:rPr>
          <w:lang w:val="pt-BR"/>
        </w:rPr>
        <w:t xml:space="preserve">Velia </w:t>
      </w:r>
      <w:proofErr w:type="spellStart"/>
      <w:r w:rsidR="00980F09" w:rsidRPr="00E52A1B">
        <w:rPr>
          <w:lang w:val="pt-BR"/>
        </w:rPr>
        <w:t>des</w:t>
      </w:r>
      <w:proofErr w:type="spellEnd"/>
      <w:r w:rsidR="00980F09" w:rsidRPr="00E52A1B">
        <w:rPr>
          <w:lang w:val="pt-BR"/>
        </w:rPr>
        <w:t xml:space="preserve"> sam ut officiis sum excepernam se </w:t>
      </w:r>
      <w:proofErr w:type="spellStart"/>
      <w:r w:rsidR="00980F09" w:rsidRPr="00E52A1B">
        <w:rPr>
          <w:lang w:val="pt-BR"/>
        </w:rPr>
        <w:t>estis</w:t>
      </w:r>
      <w:proofErr w:type="spellEnd"/>
      <w:r w:rsidR="00980F09" w:rsidRPr="00E52A1B">
        <w:rPr>
          <w:lang w:val="pt-BR"/>
        </w:rPr>
        <w:t xml:space="preserve"> dolo </w:t>
      </w:r>
      <w:proofErr w:type="spellStart"/>
      <w:r w:rsidR="00980F09" w:rsidRPr="00E52A1B">
        <w:rPr>
          <w:lang w:val="pt-BR"/>
        </w:rPr>
        <w:t>mincia</w:t>
      </w:r>
      <w:proofErr w:type="spellEnd"/>
      <w:r w:rsidR="00980F09" w:rsidRPr="00E52A1B">
        <w:rPr>
          <w:lang w:val="pt-BR"/>
        </w:rPr>
        <w:t xml:space="preserve"> </w:t>
      </w:r>
      <w:proofErr w:type="spellStart"/>
      <w:r w:rsidR="00980F09" w:rsidRPr="00E52A1B">
        <w:rPr>
          <w:lang w:val="pt-BR"/>
        </w:rPr>
        <w:t>essim</w:t>
      </w:r>
      <w:proofErr w:type="spellEnd"/>
      <w:r w:rsidR="00980F09" w:rsidRPr="00E52A1B">
        <w:rPr>
          <w:lang w:val="pt-BR"/>
        </w:rPr>
        <w:t xml:space="preserve"> </w:t>
      </w:r>
      <w:proofErr w:type="spellStart"/>
      <w:r w:rsidR="00980F09" w:rsidRPr="00E52A1B">
        <w:rPr>
          <w:lang w:val="pt-BR"/>
        </w:rPr>
        <w:t>nonsed</w:t>
      </w:r>
      <w:proofErr w:type="spellEnd"/>
      <w:r w:rsidR="00980F09" w:rsidRPr="00E52A1B">
        <w:rPr>
          <w:lang w:val="pt-BR"/>
        </w:rPr>
        <w:t xml:space="preserve"> </w:t>
      </w:r>
      <w:proofErr w:type="spellStart"/>
      <w:r w:rsidR="00980F09" w:rsidRPr="00E52A1B">
        <w:rPr>
          <w:lang w:val="pt-BR"/>
        </w:rPr>
        <w:t>esciatet</w:t>
      </w:r>
      <w:proofErr w:type="spellEnd"/>
      <w:r w:rsidR="00980F09" w:rsidRPr="00E52A1B">
        <w:rPr>
          <w:lang w:val="pt-BR"/>
        </w:rPr>
        <w:t xml:space="preserve">, sum in </w:t>
      </w:r>
      <w:proofErr w:type="spellStart"/>
      <w:r w:rsidR="00980F09" w:rsidRPr="00E52A1B">
        <w:rPr>
          <w:lang w:val="pt-BR"/>
        </w:rPr>
        <w:t>consed</w:t>
      </w:r>
      <w:proofErr w:type="spellEnd"/>
      <w:r w:rsidR="00980F09" w:rsidRPr="00E52A1B">
        <w:rPr>
          <w:lang w:val="pt-BR"/>
        </w:rPr>
        <w:t xml:space="preserve"> ut </w:t>
      </w:r>
      <w:proofErr w:type="spellStart"/>
      <w:r w:rsidR="00980F09" w:rsidRPr="00E52A1B">
        <w:rPr>
          <w:lang w:val="pt-BR"/>
        </w:rPr>
        <w:t>qui</w:t>
      </w:r>
      <w:proofErr w:type="spellEnd"/>
      <w:r w:rsidR="00980F09" w:rsidRPr="00E52A1B">
        <w:rPr>
          <w:lang w:val="pt-BR"/>
        </w:rPr>
        <w:t xml:space="preserve"> ut </w:t>
      </w:r>
      <w:proofErr w:type="spellStart"/>
      <w:r w:rsidR="00980F09" w:rsidRPr="00E52A1B">
        <w:rPr>
          <w:lang w:val="pt-BR"/>
        </w:rPr>
        <w:t>officiae</w:t>
      </w:r>
      <w:proofErr w:type="spellEnd"/>
      <w:r w:rsidR="00980F09" w:rsidRPr="00E52A1B">
        <w:rPr>
          <w:lang w:val="pt-BR"/>
        </w:rPr>
        <w:t xml:space="preserve"> </w:t>
      </w:r>
      <w:proofErr w:type="spellStart"/>
      <w:r w:rsidR="00980F09" w:rsidRPr="00E52A1B">
        <w:rPr>
          <w:lang w:val="pt-BR"/>
        </w:rPr>
        <w:t>il</w:t>
      </w:r>
      <w:proofErr w:type="spellEnd"/>
      <w:r w:rsidR="00980F09" w:rsidRPr="00E52A1B">
        <w:rPr>
          <w:lang w:val="pt-BR"/>
        </w:rPr>
        <w:t xml:space="preserve"> </w:t>
      </w:r>
      <w:proofErr w:type="spellStart"/>
      <w:r w:rsidR="00980F09" w:rsidRPr="00E52A1B">
        <w:rPr>
          <w:lang w:val="pt-BR"/>
        </w:rPr>
        <w:t>invenit</w:t>
      </w:r>
      <w:proofErr w:type="spellEnd"/>
      <w:r w:rsidR="00980F09" w:rsidRPr="00E52A1B">
        <w:rPr>
          <w:lang w:val="pt-BR"/>
        </w:rPr>
        <w:t xml:space="preserve"> </w:t>
      </w:r>
      <w:proofErr w:type="spellStart"/>
      <w:r w:rsidR="00980F09" w:rsidRPr="00E52A1B">
        <w:rPr>
          <w:lang w:val="pt-BR"/>
        </w:rPr>
        <w:t>aut</w:t>
      </w:r>
      <w:proofErr w:type="spellEnd"/>
      <w:r w:rsidR="00980F09" w:rsidRPr="00E52A1B">
        <w:rPr>
          <w:lang w:val="pt-BR"/>
        </w:rPr>
        <w:t xml:space="preserve"> </w:t>
      </w:r>
      <w:proofErr w:type="spellStart"/>
      <w:r w:rsidR="00980F09" w:rsidRPr="00E52A1B">
        <w:rPr>
          <w:lang w:val="pt-BR"/>
        </w:rPr>
        <w:t>volorep</w:t>
      </w:r>
      <w:proofErr w:type="spellEnd"/>
      <w:r w:rsidR="00980F09" w:rsidRPr="00E52A1B">
        <w:rPr>
          <w:lang w:val="pt-BR"/>
        </w:rPr>
        <w:t xml:space="preserve"> </w:t>
      </w:r>
      <w:proofErr w:type="spellStart"/>
      <w:r w:rsidR="00980F09" w:rsidRPr="00E52A1B">
        <w:rPr>
          <w:lang w:val="pt-BR"/>
        </w:rPr>
        <w:t>taecepu</w:t>
      </w:r>
      <w:proofErr w:type="spellEnd"/>
      <w:r w:rsidR="00980F09" w:rsidRPr="00E52A1B">
        <w:rPr>
          <w:lang w:val="pt-BR"/>
        </w:rPr>
        <w:t xml:space="preserve"> </w:t>
      </w:r>
      <w:proofErr w:type="spellStart"/>
      <w:r w:rsidR="00980F09" w:rsidRPr="00E52A1B">
        <w:rPr>
          <w:lang w:val="pt-BR"/>
        </w:rPr>
        <w:t>ditibus</w:t>
      </w:r>
      <w:proofErr w:type="spellEnd"/>
      <w:r w:rsidR="00980F09" w:rsidRPr="00E52A1B">
        <w:rPr>
          <w:lang w:val="pt-BR"/>
        </w:rPr>
        <w:t xml:space="preserve"> sanda cus </w:t>
      </w:r>
      <w:proofErr w:type="spellStart"/>
      <w:r w:rsidR="00980F09" w:rsidRPr="00E52A1B">
        <w:rPr>
          <w:lang w:val="pt-BR"/>
        </w:rPr>
        <w:t>aut</w:t>
      </w:r>
      <w:proofErr w:type="spellEnd"/>
      <w:r w:rsidR="00980F09" w:rsidRPr="00E52A1B">
        <w:rPr>
          <w:lang w:val="pt-BR"/>
        </w:rPr>
        <w:t xml:space="preserve"> </w:t>
      </w:r>
      <w:proofErr w:type="spellStart"/>
      <w:r w:rsidR="00980F09" w:rsidRPr="00E52A1B">
        <w:rPr>
          <w:lang w:val="pt-BR"/>
        </w:rPr>
        <w:t>la</w:t>
      </w:r>
      <w:proofErr w:type="spellEnd"/>
      <w:r w:rsidR="00980F09" w:rsidRPr="00E52A1B">
        <w:rPr>
          <w:lang w:val="pt-BR"/>
        </w:rPr>
        <w:t xml:space="preserve"> </w:t>
      </w:r>
      <w:proofErr w:type="spellStart"/>
      <w:r w:rsidR="00980F09" w:rsidRPr="00E52A1B">
        <w:rPr>
          <w:lang w:val="pt-BR"/>
        </w:rPr>
        <w:t>nonse</w:t>
      </w:r>
      <w:proofErr w:type="spellEnd"/>
      <w:r w:rsidR="00980F09" w:rsidRPr="00E52A1B">
        <w:rPr>
          <w:lang w:val="pt-BR"/>
        </w:rPr>
        <w:t xml:space="preserve"> cum </w:t>
      </w:r>
      <w:proofErr w:type="spellStart"/>
      <w:r w:rsidR="00980F09" w:rsidRPr="00E52A1B">
        <w:rPr>
          <w:lang w:val="pt-BR"/>
        </w:rPr>
        <w:t>imusdam</w:t>
      </w:r>
      <w:proofErr w:type="spellEnd"/>
      <w:r w:rsidR="00980F09" w:rsidRPr="00E52A1B">
        <w:rPr>
          <w:lang w:val="pt-BR"/>
        </w:rPr>
        <w:t xml:space="preserve"> </w:t>
      </w:r>
      <w:proofErr w:type="spellStart"/>
      <w:r w:rsidR="00980F09" w:rsidRPr="00E52A1B">
        <w:rPr>
          <w:lang w:val="pt-BR"/>
        </w:rPr>
        <w:t>volorum</w:t>
      </w:r>
      <w:proofErr w:type="spellEnd"/>
      <w:r w:rsidR="00980F09" w:rsidRPr="00E52A1B">
        <w:rPr>
          <w:lang w:val="pt-BR"/>
        </w:rPr>
        <w:t xml:space="preserve">. </w:t>
      </w:r>
    </w:p>
    <w:p w14:paraId="0F6DFEA4" w14:textId="77777777" w:rsidR="00A32051" w:rsidRPr="00E52A1B" w:rsidRDefault="00A32051" w:rsidP="007D0538">
      <w:pPr>
        <w:ind w:firstLine="0"/>
        <w:rPr>
          <w:rFonts w:cs="Times New Roman"/>
          <w:b/>
          <w:sz w:val="22"/>
          <w:szCs w:val="22"/>
          <w:lang w:val="pt-BR"/>
        </w:rPr>
      </w:pPr>
    </w:p>
    <w:p w14:paraId="637C7EB0" w14:textId="5F189849" w:rsidR="007D0538" w:rsidRPr="00A32051" w:rsidRDefault="007D0538" w:rsidP="007D0538">
      <w:pPr>
        <w:ind w:firstLine="0"/>
        <w:rPr>
          <w:rFonts w:cs="Times New Roman"/>
        </w:rPr>
      </w:pPr>
      <w:proofErr w:type="spellStart"/>
      <w:r w:rsidRPr="00A32051">
        <w:rPr>
          <w:rFonts w:cs="Times New Roman"/>
          <w:b/>
          <w:sz w:val="22"/>
          <w:szCs w:val="22"/>
        </w:rPr>
        <w:t>Keywords</w:t>
      </w:r>
      <w:proofErr w:type="spellEnd"/>
      <w:r w:rsidRPr="00A32051">
        <w:rPr>
          <w:rFonts w:cs="Times New Roman"/>
          <w:b/>
          <w:sz w:val="22"/>
          <w:szCs w:val="22"/>
        </w:rPr>
        <w:t>:</w:t>
      </w:r>
      <w:r w:rsidRPr="00A32051">
        <w:rPr>
          <w:rFonts w:cs="Times New Roman"/>
        </w:rPr>
        <w:t xml:space="preserve"> </w:t>
      </w:r>
      <w:r w:rsidR="007D5D72" w:rsidRPr="00A32051">
        <w:rPr>
          <w:rFonts w:cs="Times New Roman"/>
        </w:rPr>
        <w:t xml:space="preserve">Como máximo </w:t>
      </w:r>
      <w:r w:rsidR="00EC2C0D">
        <w:rPr>
          <w:rFonts w:cs="Times New Roman"/>
        </w:rPr>
        <w:t xml:space="preserve">cinco palabras clave, </w:t>
      </w:r>
      <w:r w:rsidR="007D5D72" w:rsidRPr="00A32051">
        <w:rPr>
          <w:rFonts w:cs="Times New Roman"/>
        </w:rPr>
        <w:t>separadas por comas.</w:t>
      </w:r>
    </w:p>
    <w:p w14:paraId="3A150326" w14:textId="77777777" w:rsidR="00C0120B" w:rsidRPr="00A32051" w:rsidRDefault="00C0120B" w:rsidP="00E55835">
      <w:pPr>
        <w:rPr>
          <w:rFonts w:cs="Times New Roman"/>
        </w:rPr>
      </w:pPr>
    </w:p>
    <w:p w14:paraId="2E9CD80D" w14:textId="77777777" w:rsidR="00EC2C0D" w:rsidRDefault="00EC2C0D" w:rsidP="00EC2C0D"/>
    <w:p w14:paraId="547D4E5E" w14:textId="61EC13A2" w:rsidR="00422526" w:rsidRPr="00A32051" w:rsidRDefault="00422526" w:rsidP="0025600F">
      <w:pPr>
        <w:pStyle w:val="Ttulo1"/>
        <w:numPr>
          <w:ilvl w:val="0"/>
          <w:numId w:val="17"/>
        </w:numPr>
        <w:ind w:left="284" w:hanging="284"/>
        <w:rPr>
          <w:rFonts w:ascii="Times New Roman" w:hAnsi="Times New Roman" w:cs="Times New Roman"/>
        </w:rPr>
      </w:pPr>
      <w:r w:rsidRPr="00A32051">
        <w:rPr>
          <w:rFonts w:ascii="Times New Roman" w:hAnsi="Times New Roman" w:cs="Times New Roman"/>
        </w:rPr>
        <w:t>introducción</w:t>
      </w:r>
    </w:p>
    <w:p w14:paraId="66344995" w14:textId="16D6E367" w:rsidR="00422526" w:rsidRPr="00A32051" w:rsidRDefault="00422526" w:rsidP="00422526">
      <w:pPr>
        <w:rPr>
          <w:rFonts w:cs="Times New Roman"/>
        </w:rPr>
      </w:pPr>
      <w:r w:rsidRPr="00A32051">
        <w:rPr>
          <w:rFonts w:cs="Times New Roman"/>
        </w:rPr>
        <w:t>El artículo comenzará en la página 2, dejando la pr</w:t>
      </w:r>
      <w:r w:rsidR="00D85BB5" w:rsidRPr="00A32051">
        <w:rPr>
          <w:rFonts w:cs="Times New Roman"/>
        </w:rPr>
        <w:t>imera página para los metadatos. Tendrán una extensión mínima de 5 páginas y máxima de 15.</w:t>
      </w:r>
    </w:p>
    <w:p w14:paraId="32DF3DDE" w14:textId="77777777" w:rsidR="00422526" w:rsidRPr="00A32051" w:rsidRDefault="00422526" w:rsidP="00422526">
      <w:pPr>
        <w:rPr>
          <w:rFonts w:cs="Times New Roman"/>
        </w:rPr>
      </w:pPr>
    </w:p>
    <w:p w14:paraId="5326A125" w14:textId="3755DB81" w:rsidR="00C0120B" w:rsidRPr="00A32051" w:rsidRDefault="0025600F" w:rsidP="007D0538">
      <w:pPr>
        <w:pStyle w:val="Ttulo1"/>
        <w:rPr>
          <w:rFonts w:ascii="Times New Roman" w:hAnsi="Times New Roman" w:cs="Times New Roman"/>
        </w:rPr>
      </w:pPr>
      <w:r>
        <w:rPr>
          <w:rFonts w:ascii="Times New Roman" w:hAnsi="Times New Roman" w:cs="Times New Roman"/>
        </w:rPr>
        <w:t>2</w:t>
      </w:r>
      <w:r w:rsidR="00D7787B" w:rsidRPr="00A32051">
        <w:rPr>
          <w:rFonts w:ascii="Times New Roman" w:hAnsi="Times New Roman" w:cs="Times New Roman"/>
        </w:rPr>
        <w:t xml:space="preserve">. </w:t>
      </w:r>
      <w:r w:rsidR="007D0538" w:rsidRPr="00A32051">
        <w:rPr>
          <w:rFonts w:ascii="Times New Roman" w:hAnsi="Times New Roman" w:cs="Times New Roman"/>
        </w:rPr>
        <w:t>titular de primer nivel</w:t>
      </w:r>
      <w:r w:rsidR="00253A72" w:rsidRPr="00A32051">
        <w:rPr>
          <w:rFonts w:ascii="Times New Roman" w:hAnsi="Times New Roman" w:cs="Times New Roman"/>
        </w:rPr>
        <w:t xml:space="preserve"> (Título 1)</w:t>
      </w:r>
    </w:p>
    <w:p w14:paraId="19D8CB9D" w14:textId="70078063" w:rsidR="00C0120B" w:rsidRPr="00A32051" w:rsidRDefault="0025600F" w:rsidP="00E55835">
      <w:pPr>
        <w:pStyle w:val="Ttulo2"/>
        <w:rPr>
          <w:rFonts w:ascii="Times New Roman" w:hAnsi="Times New Roman" w:cs="Times New Roman"/>
        </w:rPr>
      </w:pPr>
      <w:r>
        <w:rPr>
          <w:rFonts w:ascii="Times New Roman" w:hAnsi="Times New Roman" w:cs="Times New Roman"/>
        </w:rPr>
        <w:t>2</w:t>
      </w:r>
      <w:r w:rsidR="00D7787B" w:rsidRPr="00A32051">
        <w:rPr>
          <w:rFonts w:ascii="Times New Roman" w:hAnsi="Times New Roman" w:cs="Times New Roman"/>
        </w:rPr>
        <w:t>.1</w:t>
      </w:r>
      <w:r w:rsidR="00B30F66">
        <w:rPr>
          <w:rFonts w:ascii="Times New Roman" w:hAnsi="Times New Roman" w:cs="Times New Roman"/>
        </w:rPr>
        <w:t>.</w:t>
      </w:r>
      <w:r w:rsidR="00D7787B" w:rsidRPr="00A32051">
        <w:rPr>
          <w:rFonts w:ascii="Times New Roman" w:hAnsi="Times New Roman" w:cs="Times New Roman"/>
        </w:rPr>
        <w:t xml:space="preserve"> Titular de segundo nivel. Epígrafe de capítulo (minúscula, negrita, sin sangría)</w:t>
      </w:r>
      <w:r w:rsidR="00AF24E1" w:rsidRPr="00A32051">
        <w:rPr>
          <w:rFonts w:ascii="Times New Roman" w:hAnsi="Times New Roman" w:cs="Times New Roman"/>
        </w:rPr>
        <w:t xml:space="preserve"> (Título 2)</w:t>
      </w:r>
    </w:p>
    <w:p w14:paraId="00BA79A2" w14:textId="6AD5512F" w:rsidR="00D7787B" w:rsidRPr="00A32051" w:rsidRDefault="0025600F" w:rsidP="00E55835">
      <w:pPr>
        <w:pStyle w:val="Ttulo3"/>
        <w:rPr>
          <w:rFonts w:ascii="Times New Roman" w:hAnsi="Times New Roman" w:cs="Times New Roman"/>
        </w:rPr>
      </w:pPr>
      <w:r>
        <w:rPr>
          <w:rFonts w:ascii="Times New Roman" w:hAnsi="Times New Roman" w:cs="Times New Roman"/>
        </w:rPr>
        <w:t>2</w:t>
      </w:r>
      <w:r w:rsidR="00D7787B" w:rsidRPr="00A32051">
        <w:rPr>
          <w:rFonts w:ascii="Times New Roman" w:hAnsi="Times New Roman" w:cs="Times New Roman"/>
        </w:rPr>
        <w:t>.1.1</w:t>
      </w:r>
      <w:r w:rsidR="00B30F66">
        <w:rPr>
          <w:rFonts w:ascii="Times New Roman" w:hAnsi="Times New Roman" w:cs="Times New Roman"/>
        </w:rPr>
        <w:t>.</w:t>
      </w:r>
      <w:r w:rsidR="00D7787B" w:rsidRPr="00A32051">
        <w:rPr>
          <w:rFonts w:ascii="Times New Roman" w:hAnsi="Times New Roman" w:cs="Times New Roman"/>
        </w:rPr>
        <w:t xml:space="preserve"> Titular de tercer nivel. </w:t>
      </w:r>
      <w:proofErr w:type="spellStart"/>
      <w:r w:rsidR="00D7787B" w:rsidRPr="00A32051">
        <w:rPr>
          <w:rFonts w:ascii="Times New Roman" w:hAnsi="Times New Roman" w:cs="Times New Roman"/>
        </w:rPr>
        <w:t>Subepígrafe</w:t>
      </w:r>
      <w:proofErr w:type="spellEnd"/>
      <w:r w:rsidR="00D7787B" w:rsidRPr="00A32051">
        <w:rPr>
          <w:rFonts w:ascii="Times New Roman" w:hAnsi="Times New Roman" w:cs="Times New Roman"/>
        </w:rPr>
        <w:t xml:space="preserve"> de capítulo (minúscula, negrita, cursiva, sangrado)</w:t>
      </w:r>
      <w:r w:rsidR="00AF24E1" w:rsidRPr="00A32051">
        <w:rPr>
          <w:rFonts w:ascii="Times New Roman" w:hAnsi="Times New Roman" w:cs="Times New Roman"/>
        </w:rPr>
        <w:t xml:space="preserve"> (Título 3)</w:t>
      </w:r>
    </w:p>
    <w:p w14:paraId="7A92ED7A" w14:textId="14985A02" w:rsidR="00D7787B" w:rsidRPr="00A32051" w:rsidRDefault="003C323E" w:rsidP="0070158D">
      <w:pPr>
        <w:pStyle w:val="Ttulo4"/>
        <w:rPr>
          <w:rFonts w:ascii="Times New Roman" w:hAnsi="Times New Roman" w:cs="Times New Roman"/>
        </w:rPr>
      </w:pPr>
      <w:r>
        <w:rPr>
          <w:rFonts w:ascii="Times New Roman" w:hAnsi="Times New Roman" w:cs="Times New Roman"/>
        </w:rPr>
        <w:t>2</w:t>
      </w:r>
      <w:r w:rsidR="00D7787B" w:rsidRPr="00A32051">
        <w:rPr>
          <w:rFonts w:ascii="Times New Roman" w:hAnsi="Times New Roman" w:cs="Times New Roman"/>
        </w:rPr>
        <w:t>.1.1</w:t>
      </w:r>
      <w:r w:rsidR="00A75A60">
        <w:rPr>
          <w:rFonts w:ascii="Times New Roman" w:hAnsi="Times New Roman" w:cs="Times New Roman"/>
        </w:rPr>
        <w:t>.</w:t>
      </w:r>
      <w:r w:rsidR="00D7787B" w:rsidRPr="00A32051">
        <w:rPr>
          <w:rFonts w:ascii="Times New Roman" w:hAnsi="Times New Roman" w:cs="Times New Roman"/>
        </w:rPr>
        <w:t>1</w:t>
      </w:r>
      <w:r w:rsidR="00B30F66">
        <w:rPr>
          <w:rFonts w:ascii="Times New Roman" w:hAnsi="Times New Roman" w:cs="Times New Roman"/>
        </w:rPr>
        <w:t>.</w:t>
      </w:r>
      <w:r w:rsidR="00D7787B" w:rsidRPr="00A32051">
        <w:rPr>
          <w:rFonts w:ascii="Times New Roman" w:hAnsi="Times New Roman" w:cs="Times New Roman"/>
        </w:rPr>
        <w:t xml:space="preserve"> Titular de cuarto nivel. </w:t>
      </w:r>
      <w:proofErr w:type="spellStart"/>
      <w:r w:rsidR="00D7787B" w:rsidRPr="00A32051">
        <w:rPr>
          <w:rFonts w:ascii="Times New Roman" w:hAnsi="Times New Roman" w:cs="Times New Roman"/>
        </w:rPr>
        <w:t>Sub-subepígrafe</w:t>
      </w:r>
      <w:proofErr w:type="spellEnd"/>
      <w:r w:rsidR="00D7787B" w:rsidRPr="00A32051">
        <w:rPr>
          <w:rFonts w:ascii="Times New Roman" w:hAnsi="Times New Roman" w:cs="Times New Roman"/>
        </w:rPr>
        <w:t xml:space="preserve"> de capítulo (minúscula, fina, cursiva, sangrado)</w:t>
      </w:r>
      <w:r w:rsidR="00AF24E1" w:rsidRPr="00A32051">
        <w:rPr>
          <w:rFonts w:ascii="Times New Roman" w:hAnsi="Times New Roman" w:cs="Times New Roman"/>
        </w:rPr>
        <w:t xml:space="preserve"> (Título 4)</w:t>
      </w:r>
    </w:p>
    <w:p w14:paraId="658D5BAE" w14:textId="77777777" w:rsidR="00D644E3" w:rsidRPr="00A32051" w:rsidRDefault="00D644E3" w:rsidP="00D644E3">
      <w:pPr>
        <w:rPr>
          <w:rFonts w:cs="Times New Roman"/>
          <w:lang w:val="es-ES_tradnl"/>
        </w:rPr>
      </w:pPr>
    </w:p>
    <w:p w14:paraId="6C519FD9" w14:textId="35421E8B" w:rsidR="00AF24E1" w:rsidRPr="00A32051" w:rsidRDefault="003C323E" w:rsidP="00AF24E1">
      <w:pPr>
        <w:pStyle w:val="Ttulo1"/>
        <w:rPr>
          <w:rFonts w:ascii="Times New Roman" w:hAnsi="Times New Roman" w:cs="Times New Roman"/>
        </w:rPr>
      </w:pPr>
      <w:r>
        <w:rPr>
          <w:rFonts w:ascii="Times New Roman" w:hAnsi="Times New Roman" w:cs="Times New Roman"/>
        </w:rPr>
        <w:t>3</w:t>
      </w:r>
      <w:r w:rsidR="00AF24E1" w:rsidRPr="00A32051">
        <w:rPr>
          <w:rFonts w:ascii="Times New Roman" w:hAnsi="Times New Roman" w:cs="Times New Roman"/>
        </w:rPr>
        <w:t xml:space="preserve">. </w:t>
      </w:r>
      <w:r w:rsidR="00115D5C" w:rsidRPr="00A32051">
        <w:rPr>
          <w:rFonts w:ascii="Times New Roman" w:hAnsi="Times New Roman" w:cs="Times New Roman"/>
        </w:rPr>
        <w:t xml:space="preserve">guía </w:t>
      </w:r>
      <w:r w:rsidR="006E47E5" w:rsidRPr="00A32051">
        <w:rPr>
          <w:rFonts w:ascii="Times New Roman" w:hAnsi="Times New Roman" w:cs="Times New Roman"/>
        </w:rPr>
        <w:t>sobre cómo presentar las ponencias en las actas de congresos</w:t>
      </w:r>
      <w:r w:rsidR="00AF24E1" w:rsidRPr="00A32051">
        <w:rPr>
          <w:rFonts w:ascii="Times New Roman" w:hAnsi="Times New Roman" w:cs="Times New Roman"/>
        </w:rPr>
        <w:t xml:space="preserve"> (</w:t>
      </w:r>
      <w:r w:rsidR="006E47E5" w:rsidRPr="00A32051">
        <w:rPr>
          <w:rFonts w:ascii="Times New Roman" w:hAnsi="Times New Roman" w:cs="Times New Roman"/>
        </w:rPr>
        <w:t xml:space="preserve">estilo </w:t>
      </w:r>
      <w:r w:rsidR="00AF24E1" w:rsidRPr="00A32051">
        <w:rPr>
          <w:rFonts w:ascii="Times New Roman" w:hAnsi="Times New Roman" w:cs="Times New Roman"/>
        </w:rPr>
        <w:t>Título 1)</w:t>
      </w:r>
    </w:p>
    <w:p w14:paraId="126E305C" w14:textId="0A810C73" w:rsidR="00AF24E1" w:rsidRPr="00A32051" w:rsidRDefault="00AF24E1" w:rsidP="00AF24E1">
      <w:pPr>
        <w:rPr>
          <w:rFonts w:cs="Times New Roman"/>
        </w:rPr>
      </w:pPr>
      <w:r w:rsidRPr="00A32051">
        <w:rPr>
          <w:rFonts w:cs="Times New Roman"/>
        </w:rPr>
        <w:t xml:space="preserve">Este documento servirá como modelo </w:t>
      </w:r>
      <w:r w:rsidR="006E47E5" w:rsidRPr="00A32051">
        <w:rPr>
          <w:rFonts w:cs="Times New Roman"/>
        </w:rPr>
        <w:t xml:space="preserve">sobre cómo presentar las ponencias en las </w:t>
      </w:r>
      <w:r w:rsidR="003C323E">
        <w:rPr>
          <w:rFonts w:cs="Times New Roman"/>
        </w:rPr>
        <w:t xml:space="preserve">publicaciones del </w:t>
      </w:r>
      <w:r w:rsidR="00677D97" w:rsidRPr="00677D97">
        <w:rPr>
          <w:rFonts w:cs="Times New Roman"/>
        </w:rPr>
        <w:t>Congreso Internacional de Geografía de América Latina.</w:t>
      </w:r>
    </w:p>
    <w:p w14:paraId="2841FBE3" w14:textId="37321D18" w:rsidR="00AF24E1" w:rsidRPr="00A32051" w:rsidRDefault="006577BE" w:rsidP="00AF24E1">
      <w:pPr>
        <w:pStyle w:val="Ttulo2"/>
        <w:rPr>
          <w:rFonts w:ascii="Times New Roman" w:hAnsi="Times New Roman" w:cs="Times New Roman"/>
        </w:rPr>
      </w:pPr>
      <w:r>
        <w:rPr>
          <w:rFonts w:ascii="Times New Roman" w:hAnsi="Times New Roman" w:cs="Times New Roman"/>
        </w:rPr>
        <w:t>3</w:t>
      </w:r>
      <w:r w:rsidR="00AF24E1" w:rsidRPr="00A32051">
        <w:rPr>
          <w:rFonts w:ascii="Times New Roman" w:hAnsi="Times New Roman" w:cs="Times New Roman"/>
        </w:rPr>
        <w:t xml:space="preserve">.1 </w:t>
      </w:r>
      <w:r w:rsidR="006E47E5" w:rsidRPr="00A32051">
        <w:rPr>
          <w:rFonts w:ascii="Times New Roman" w:hAnsi="Times New Roman" w:cs="Times New Roman"/>
        </w:rPr>
        <w:t>Fuentes y formatos</w:t>
      </w:r>
      <w:r w:rsidR="00AF24E1" w:rsidRPr="00A32051">
        <w:rPr>
          <w:rFonts w:ascii="Times New Roman" w:hAnsi="Times New Roman" w:cs="Times New Roman"/>
        </w:rPr>
        <w:t xml:space="preserve"> </w:t>
      </w:r>
      <w:r w:rsidR="00115D5C" w:rsidRPr="00A32051">
        <w:rPr>
          <w:rFonts w:ascii="Times New Roman" w:hAnsi="Times New Roman" w:cs="Times New Roman"/>
        </w:rPr>
        <w:t>(</w:t>
      </w:r>
      <w:r w:rsidR="006E47E5" w:rsidRPr="00A32051">
        <w:rPr>
          <w:rFonts w:ascii="Times New Roman" w:hAnsi="Times New Roman" w:cs="Times New Roman"/>
        </w:rPr>
        <w:t xml:space="preserve">Estilo </w:t>
      </w:r>
      <w:r w:rsidR="00115D5C" w:rsidRPr="00A32051">
        <w:rPr>
          <w:rFonts w:ascii="Times New Roman" w:hAnsi="Times New Roman" w:cs="Times New Roman"/>
        </w:rPr>
        <w:t>Título 2)</w:t>
      </w:r>
    </w:p>
    <w:p w14:paraId="0668EB5D" w14:textId="26E5A08B" w:rsidR="00AF24E1" w:rsidRPr="00A32051" w:rsidRDefault="006E47E5" w:rsidP="00AF24E1">
      <w:pPr>
        <w:rPr>
          <w:rFonts w:cs="Times New Roman"/>
          <w:lang w:val="es-ES_tradnl"/>
        </w:rPr>
      </w:pPr>
      <w:r w:rsidRPr="00A32051">
        <w:rPr>
          <w:rFonts w:cs="Times New Roman"/>
          <w:lang w:val="es-ES_tradnl"/>
        </w:rPr>
        <w:t>Las fuentes y formatos que deben usarse son los indicados en este documento, conforme están configurados en la ventana de estilos. Para el texto corrido emplear el estilos “No</w:t>
      </w:r>
      <w:r w:rsidR="00DC01D6" w:rsidRPr="00A32051">
        <w:rPr>
          <w:rFonts w:cs="Times New Roman"/>
          <w:lang w:val="es-ES_tradnl"/>
        </w:rPr>
        <w:t>rm</w:t>
      </w:r>
      <w:r w:rsidRPr="00A32051">
        <w:rPr>
          <w:rFonts w:cs="Times New Roman"/>
          <w:lang w:val="es-ES_tradnl"/>
        </w:rPr>
        <w:t>al”</w:t>
      </w:r>
      <w:r w:rsidR="00AF24E1" w:rsidRPr="00A32051">
        <w:rPr>
          <w:rFonts w:cs="Times New Roman"/>
          <w:lang w:val="es-ES_tradnl"/>
        </w:rPr>
        <w:t>.</w:t>
      </w:r>
    </w:p>
    <w:p w14:paraId="3DBB34A5" w14:textId="6195D7A7" w:rsidR="00AF24E1" w:rsidRPr="00A32051" w:rsidRDefault="00677D97" w:rsidP="00AF24E1">
      <w:pPr>
        <w:pStyle w:val="Ttulo3"/>
        <w:rPr>
          <w:rFonts w:ascii="Times New Roman" w:hAnsi="Times New Roman" w:cs="Times New Roman"/>
        </w:rPr>
      </w:pPr>
      <w:r>
        <w:rPr>
          <w:rFonts w:ascii="Times New Roman" w:hAnsi="Times New Roman" w:cs="Times New Roman"/>
        </w:rPr>
        <w:t>3</w:t>
      </w:r>
      <w:r w:rsidR="00AF24E1" w:rsidRPr="00A32051">
        <w:rPr>
          <w:rFonts w:ascii="Times New Roman" w:hAnsi="Times New Roman" w:cs="Times New Roman"/>
        </w:rPr>
        <w:t xml:space="preserve">.1.1 </w:t>
      </w:r>
      <w:r w:rsidR="008F7775" w:rsidRPr="00A32051">
        <w:rPr>
          <w:rFonts w:ascii="Times New Roman" w:hAnsi="Times New Roman" w:cs="Times New Roman"/>
        </w:rPr>
        <w:t>Aplicar los estilos disponibles en este documento</w:t>
      </w:r>
      <w:r w:rsidR="00115D5C" w:rsidRPr="00A32051">
        <w:rPr>
          <w:rFonts w:ascii="Times New Roman" w:hAnsi="Times New Roman" w:cs="Times New Roman"/>
        </w:rPr>
        <w:t xml:space="preserve"> (</w:t>
      </w:r>
      <w:r w:rsidR="00D70082" w:rsidRPr="00A32051">
        <w:rPr>
          <w:rFonts w:ascii="Times New Roman" w:hAnsi="Times New Roman" w:cs="Times New Roman"/>
        </w:rPr>
        <w:t xml:space="preserve">Estilo </w:t>
      </w:r>
      <w:r w:rsidR="00115D5C" w:rsidRPr="00A32051">
        <w:rPr>
          <w:rFonts w:ascii="Times New Roman" w:hAnsi="Times New Roman" w:cs="Times New Roman"/>
        </w:rPr>
        <w:t>Título 3)</w:t>
      </w:r>
    </w:p>
    <w:p w14:paraId="65125276" w14:textId="77777777" w:rsidR="008F7775" w:rsidRPr="00A32051" w:rsidRDefault="00DC01D6" w:rsidP="00AF24E1">
      <w:pPr>
        <w:rPr>
          <w:rFonts w:cs="Times New Roman"/>
          <w:lang w:val="es-ES_tradnl"/>
        </w:rPr>
      </w:pPr>
      <w:r w:rsidRPr="00A32051">
        <w:rPr>
          <w:rFonts w:cs="Times New Roman"/>
          <w:lang w:val="es-ES_tradnl"/>
        </w:rPr>
        <w:t>Los títulos tendrán un máximo de tres niveles numer</w:t>
      </w:r>
      <w:r w:rsidR="008F7775" w:rsidRPr="00A32051">
        <w:rPr>
          <w:rFonts w:cs="Times New Roman"/>
          <w:lang w:val="es-ES_tradnl"/>
        </w:rPr>
        <w:t>a</w:t>
      </w:r>
      <w:r w:rsidRPr="00A32051">
        <w:rPr>
          <w:rFonts w:cs="Times New Roman"/>
          <w:lang w:val="es-ES_tradnl"/>
        </w:rPr>
        <w:t>dos con el sistema decima</w:t>
      </w:r>
      <w:r w:rsidR="0065088F" w:rsidRPr="00A32051">
        <w:rPr>
          <w:rFonts w:cs="Times New Roman"/>
          <w:lang w:val="es-ES_tradnl"/>
        </w:rPr>
        <w:t>l</w:t>
      </w:r>
      <w:r w:rsidRPr="00A32051">
        <w:rPr>
          <w:rFonts w:cs="Times New Roman"/>
          <w:lang w:val="es-ES_tradnl"/>
        </w:rPr>
        <w:t>.</w:t>
      </w:r>
      <w:r w:rsidR="008F7775" w:rsidRPr="00A32051">
        <w:rPr>
          <w:rFonts w:cs="Times New Roman"/>
          <w:lang w:val="es-ES_tradnl"/>
        </w:rPr>
        <w:t xml:space="preserve"> Los títulos principales son:</w:t>
      </w:r>
    </w:p>
    <w:p w14:paraId="03A454CA" w14:textId="1E1AADC2" w:rsidR="00387698" w:rsidRPr="00A32051" w:rsidRDefault="00387698" w:rsidP="008F7775">
      <w:pPr>
        <w:pStyle w:val="Prrafodelista"/>
        <w:numPr>
          <w:ilvl w:val="0"/>
          <w:numId w:val="1"/>
        </w:numPr>
        <w:rPr>
          <w:rFonts w:cs="Times New Roman"/>
          <w:lang w:val="es-ES_tradnl"/>
        </w:rPr>
      </w:pPr>
      <w:r w:rsidRPr="00A32051">
        <w:rPr>
          <w:rFonts w:cs="Times New Roman"/>
          <w:lang w:val="es-ES_tradnl"/>
        </w:rPr>
        <w:t>Título</w:t>
      </w:r>
      <w:r w:rsidR="00E528BD" w:rsidRPr="00A32051">
        <w:rPr>
          <w:rFonts w:cs="Times New Roman"/>
          <w:lang w:val="es-ES_tradnl"/>
        </w:rPr>
        <w:t xml:space="preserve"> artículo</w:t>
      </w:r>
      <w:r w:rsidRPr="00A32051">
        <w:rPr>
          <w:rFonts w:cs="Times New Roman"/>
          <w:lang w:val="es-ES_tradnl"/>
        </w:rPr>
        <w:t xml:space="preserve">: </w:t>
      </w:r>
      <w:r w:rsidR="00CA1362">
        <w:rPr>
          <w:rFonts w:cs="Times New Roman"/>
          <w:lang w:val="es-ES_tradnl"/>
        </w:rPr>
        <w:t xml:space="preserve">Times New </w:t>
      </w:r>
      <w:proofErr w:type="spellStart"/>
      <w:r w:rsidR="00CA1362">
        <w:rPr>
          <w:rFonts w:cs="Times New Roman"/>
          <w:lang w:val="es-ES_tradnl"/>
        </w:rPr>
        <w:t>Roman</w:t>
      </w:r>
      <w:proofErr w:type="spellEnd"/>
      <w:r w:rsidR="000824F3" w:rsidRPr="00A32051">
        <w:rPr>
          <w:rFonts w:cs="Times New Roman"/>
          <w:lang w:val="es-ES_tradnl"/>
        </w:rPr>
        <w:t>, cuerpo 16</w:t>
      </w:r>
      <w:r w:rsidRPr="00A32051">
        <w:rPr>
          <w:rFonts w:cs="Times New Roman"/>
          <w:lang w:val="es-ES_tradnl"/>
        </w:rPr>
        <w:t>.</w:t>
      </w:r>
      <w:r w:rsidR="006E30D2" w:rsidRPr="00A32051">
        <w:rPr>
          <w:rFonts w:cs="Times New Roman"/>
          <w:lang w:val="es-ES_tradnl"/>
        </w:rPr>
        <w:t xml:space="preserve"> </w:t>
      </w:r>
    </w:p>
    <w:p w14:paraId="3AEF0B13" w14:textId="7BAA11EE" w:rsidR="00387698" w:rsidRPr="00A32051" w:rsidRDefault="00387698" w:rsidP="008F7775">
      <w:pPr>
        <w:pStyle w:val="Prrafodelista"/>
        <w:numPr>
          <w:ilvl w:val="0"/>
          <w:numId w:val="1"/>
        </w:numPr>
        <w:rPr>
          <w:rFonts w:cs="Times New Roman"/>
          <w:lang w:val="es-ES_tradnl"/>
        </w:rPr>
      </w:pPr>
      <w:r w:rsidRPr="00A32051">
        <w:rPr>
          <w:rFonts w:cs="Times New Roman"/>
          <w:lang w:val="es-ES_tradnl"/>
        </w:rPr>
        <w:t>Nombre autor: para el nombre del autor o autores.</w:t>
      </w:r>
    </w:p>
    <w:p w14:paraId="0531BA42" w14:textId="49F098D3" w:rsidR="0070158D" w:rsidRPr="00A32051" w:rsidRDefault="00387698" w:rsidP="0070158D">
      <w:pPr>
        <w:pStyle w:val="Prrafodelista"/>
        <w:numPr>
          <w:ilvl w:val="0"/>
          <w:numId w:val="1"/>
        </w:numPr>
        <w:rPr>
          <w:rFonts w:cs="Times New Roman"/>
          <w:lang w:val="es-ES_tradnl"/>
        </w:rPr>
      </w:pPr>
      <w:r w:rsidRPr="00A32051">
        <w:rPr>
          <w:rFonts w:cs="Times New Roman"/>
          <w:lang w:val="es-ES_tradnl"/>
        </w:rPr>
        <w:t>Filiación: para la filiación del autor o autores.</w:t>
      </w:r>
      <w:r w:rsidR="00251241" w:rsidRPr="00A32051">
        <w:rPr>
          <w:rFonts w:cs="Times New Roman"/>
          <w:lang w:val="es-ES_tradnl"/>
        </w:rPr>
        <w:t xml:space="preserve"> </w:t>
      </w:r>
    </w:p>
    <w:p w14:paraId="51DF8246" w14:textId="4F0434C1" w:rsidR="00AF24E1" w:rsidRPr="00A32051" w:rsidRDefault="008F7775" w:rsidP="008F7775">
      <w:pPr>
        <w:pStyle w:val="Prrafodelista"/>
        <w:numPr>
          <w:ilvl w:val="0"/>
          <w:numId w:val="1"/>
        </w:numPr>
        <w:rPr>
          <w:rFonts w:cs="Times New Roman"/>
          <w:lang w:val="es-ES_tradnl"/>
        </w:rPr>
      </w:pPr>
      <w:r w:rsidRPr="00A32051">
        <w:rPr>
          <w:rFonts w:cs="Times New Roman"/>
          <w:lang w:val="es-ES_tradnl"/>
        </w:rPr>
        <w:t>Título 1:</w:t>
      </w:r>
      <w:r w:rsidR="0070158D" w:rsidRPr="00A32051">
        <w:rPr>
          <w:rFonts w:cs="Times New Roman"/>
          <w:lang w:val="es-ES_tradnl"/>
        </w:rPr>
        <w:t xml:space="preserve"> titular de primer nivel. </w:t>
      </w:r>
      <w:r w:rsidR="00DB2F48">
        <w:rPr>
          <w:rFonts w:cs="Times New Roman"/>
          <w:lang w:val="es-ES_tradnl"/>
        </w:rPr>
        <w:t xml:space="preserve">Times New </w:t>
      </w:r>
      <w:proofErr w:type="spellStart"/>
      <w:r w:rsidR="00DB2F48">
        <w:rPr>
          <w:rFonts w:cs="Times New Roman"/>
          <w:lang w:val="es-ES_tradnl"/>
        </w:rPr>
        <w:t>Roman</w:t>
      </w:r>
      <w:proofErr w:type="spellEnd"/>
      <w:r w:rsidRPr="00A32051">
        <w:rPr>
          <w:rFonts w:cs="Times New Roman"/>
          <w:lang w:val="es-ES_tradnl"/>
        </w:rPr>
        <w:t xml:space="preserve"> negrita, cuerpo 12 en mayúsculas</w:t>
      </w:r>
      <w:r w:rsidR="00AF24E1" w:rsidRPr="00A32051">
        <w:rPr>
          <w:rFonts w:cs="Times New Roman"/>
          <w:lang w:val="es-ES_tradnl"/>
        </w:rPr>
        <w:t>.</w:t>
      </w:r>
    </w:p>
    <w:p w14:paraId="7CDFAA9B" w14:textId="28292F31" w:rsidR="008F7775" w:rsidRPr="00A32051" w:rsidRDefault="008F7775" w:rsidP="008F7775">
      <w:pPr>
        <w:pStyle w:val="Prrafodelista"/>
        <w:numPr>
          <w:ilvl w:val="0"/>
          <w:numId w:val="1"/>
        </w:numPr>
        <w:rPr>
          <w:rFonts w:cs="Times New Roman"/>
          <w:lang w:val="es-ES_tradnl"/>
        </w:rPr>
      </w:pPr>
      <w:r w:rsidRPr="00A32051">
        <w:rPr>
          <w:rFonts w:cs="Times New Roman"/>
          <w:lang w:val="es-ES_tradnl"/>
        </w:rPr>
        <w:lastRenderedPageBreak/>
        <w:t>Título 2:</w:t>
      </w:r>
      <w:r w:rsidR="0070158D" w:rsidRPr="00A32051">
        <w:rPr>
          <w:rFonts w:cs="Times New Roman"/>
          <w:lang w:val="es-ES_tradnl"/>
        </w:rPr>
        <w:t xml:space="preserve"> titular de segundo nivel. </w:t>
      </w:r>
      <w:r w:rsidR="00385965">
        <w:rPr>
          <w:rFonts w:cs="Times New Roman"/>
          <w:lang w:val="es-ES_tradnl"/>
        </w:rPr>
        <w:t xml:space="preserve">Times New </w:t>
      </w:r>
      <w:proofErr w:type="spellStart"/>
      <w:r w:rsidR="00385965">
        <w:rPr>
          <w:rFonts w:cs="Times New Roman"/>
          <w:lang w:val="es-ES_tradnl"/>
        </w:rPr>
        <w:t>Roman</w:t>
      </w:r>
      <w:proofErr w:type="spellEnd"/>
      <w:r w:rsidR="0070158D" w:rsidRPr="00A32051">
        <w:rPr>
          <w:rFonts w:cs="Times New Roman"/>
          <w:lang w:val="es-ES_tradnl"/>
        </w:rPr>
        <w:t xml:space="preserve"> negrita, cuerpo 12 en redonda.</w:t>
      </w:r>
    </w:p>
    <w:p w14:paraId="6C260A7C" w14:textId="7F0A3C60" w:rsidR="008F7775" w:rsidRPr="00A32051" w:rsidRDefault="008F7775" w:rsidP="008F7775">
      <w:pPr>
        <w:pStyle w:val="Prrafodelista"/>
        <w:numPr>
          <w:ilvl w:val="0"/>
          <w:numId w:val="1"/>
        </w:numPr>
        <w:rPr>
          <w:rFonts w:cs="Times New Roman"/>
          <w:lang w:val="es-ES_tradnl"/>
        </w:rPr>
      </w:pPr>
      <w:r w:rsidRPr="00A32051">
        <w:rPr>
          <w:rFonts w:cs="Times New Roman"/>
          <w:lang w:val="es-ES_tradnl"/>
        </w:rPr>
        <w:t>Título 3:</w:t>
      </w:r>
      <w:r w:rsidR="0070158D" w:rsidRPr="00A32051">
        <w:rPr>
          <w:rFonts w:cs="Times New Roman"/>
          <w:lang w:val="es-ES_tradnl"/>
        </w:rPr>
        <w:t xml:space="preserve"> titular de tercer nivel. </w:t>
      </w:r>
      <w:r w:rsidR="003E57DF">
        <w:rPr>
          <w:rFonts w:cs="Times New Roman"/>
          <w:lang w:val="es-ES_tradnl"/>
        </w:rPr>
        <w:t xml:space="preserve">Times New </w:t>
      </w:r>
      <w:proofErr w:type="spellStart"/>
      <w:r w:rsidR="003E57DF">
        <w:rPr>
          <w:rFonts w:cs="Times New Roman"/>
          <w:lang w:val="es-ES_tradnl"/>
        </w:rPr>
        <w:t>Roman</w:t>
      </w:r>
      <w:proofErr w:type="spellEnd"/>
      <w:r w:rsidR="000226E4" w:rsidRPr="00A32051">
        <w:rPr>
          <w:rFonts w:cs="Times New Roman"/>
          <w:lang w:val="es-ES_tradnl"/>
        </w:rPr>
        <w:t xml:space="preserve"> negrita, cuerpo 12, </w:t>
      </w:r>
      <w:r w:rsidR="0070158D" w:rsidRPr="00A32051">
        <w:rPr>
          <w:rFonts w:cs="Times New Roman"/>
          <w:lang w:val="es-ES_tradnl"/>
        </w:rPr>
        <w:t>redonda y sangrado.</w:t>
      </w:r>
    </w:p>
    <w:p w14:paraId="71074F2D" w14:textId="1EE7D4D2" w:rsidR="008F7775" w:rsidRPr="00A32051" w:rsidRDefault="008F7775" w:rsidP="008F7775">
      <w:pPr>
        <w:pStyle w:val="Prrafodelista"/>
        <w:numPr>
          <w:ilvl w:val="0"/>
          <w:numId w:val="1"/>
        </w:numPr>
        <w:rPr>
          <w:rFonts w:cs="Times New Roman"/>
          <w:lang w:val="es-ES_tradnl"/>
        </w:rPr>
      </w:pPr>
      <w:r w:rsidRPr="00A32051">
        <w:rPr>
          <w:rFonts w:cs="Times New Roman"/>
          <w:lang w:val="es-ES_tradnl"/>
        </w:rPr>
        <w:t>Título 4:</w:t>
      </w:r>
      <w:r w:rsidR="0070158D" w:rsidRPr="00A32051">
        <w:rPr>
          <w:rFonts w:cs="Times New Roman"/>
          <w:lang w:val="es-ES_tradnl"/>
        </w:rPr>
        <w:t xml:space="preserve"> titular de cuarto nivel. </w:t>
      </w:r>
      <w:r w:rsidR="003E57DF">
        <w:rPr>
          <w:rFonts w:cs="Times New Roman"/>
          <w:lang w:val="es-ES_tradnl"/>
        </w:rPr>
        <w:t xml:space="preserve">Times New </w:t>
      </w:r>
      <w:proofErr w:type="spellStart"/>
      <w:r w:rsidR="003E57DF">
        <w:rPr>
          <w:rFonts w:cs="Times New Roman"/>
          <w:lang w:val="es-ES_tradnl"/>
        </w:rPr>
        <w:t>Roman</w:t>
      </w:r>
      <w:proofErr w:type="spellEnd"/>
      <w:r w:rsidR="0070158D" w:rsidRPr="00A32051">
        <w:rPr>
          <w:rFonts w:cs="Times New Roman"/>
          <w:lang w:val="es-ES_tradnl"/>
        </w:rPr>
        <w:t>, cuerpo 12, cursiva y sangrado</w:t>
      </w:r>
    </w:p>
    <w:p w14:paraId="262EC879" w14:textId="3D1A9071" w:rsidR="008F7775" w:rsidRPr="00A32051" w:rsidRDefault="008F7775" w:rsidP="008F7775">
      <w:pPr>
        <w:pStyle w:val="Prrafodelista"/>
        <w:numPr>
          <w:ilvl w:val="0"/>
          <w:numId w:val="1"/>
        </w:numPr>
        <w:rPr>
          <w:rFonts w:cs="Times New Roman"/>
          <w:lang w:val="es-ES_tradnl"/>
        </w:rPr>
      </w:pPr>
      <w:r w:rsidRPr="00A32051">
        <w:rPr>
          <w:rFonts w:cs="Times New Roman"/>
          <w:lang w:val="es-ES_tradnl"/>
        </w:rPr>
        <w:t>Normal:</w:t>
      </w:r>
      <w:r w:rsidR="0070158D" w:rsidRPr="00A32051">
        <w:rPr>
          <w:rFonts w:cs="Times New Roman"/>
          <w:lang w:val="es-ES_tradnl"/>
        </w:rPr>
        <w:t xml:space="preserve"> texto corrido. Times New </w:t>
      </w:r>
      <w:proofErr w:type="spellStart"/>
      <w:r w:rsidR="0070158D" w:rsidRPr="00A32051">
        <w:rPr>
          <w:rFonts w:cs="Times New Roman"/>
          <w:lang w:val="es-ES_tradnl"/>
        </w:rPr>
        <w:t>Roman</w:t>
      </w:r>
      <w:proofErr w:type="spellEnd"/>
      <w:r w:rsidR="0070158D" w:rsidRPr="00A32051">
        <w:rPr>
          <w:rFonts w:cs="Times New Roman"/>
          <w:lang w:val="es-ES_tradnl"/>
        </w:rPr>
        <w:t>, cuerpo 12, redonda y justificado.</w:t>
      </w:r>
    </w:p>
    <w:p w14:paraId="59B09FEB" w14:textId="6E996E25" w:rsidR="000226E4" w:rsidRPr="00A32051" w:rsidRDefault="000226E4" w:rsidP="008F7775">
      <w:pPr>
        <w:pStyle w:val="Prrafodelista"/>
        <w:numPr>
          <w:ilvl w:val="0"/>
          <w:numId w:val="1"/>
        </w:numPr>
        <w:rPr>
          <w:rFonts w:cs="Times New Roman"/>
          <w:lang w:val="es-ES_tradnl"/>
        </w:rPr>
      </w:pPr>
      <w:r w:rsidRPr="00A32051">
        <w:rPr>
          <w:rFonts w:cs="Times New Roman"/>
          <w:lang w:val="es-ES_tradnl"/>
        </w:rPr>
        <w:t xml:space="preserve">Nota extensa: Times New </w:t>
      </w:r>
      <w:proofErr w:type="spellStart"/>
      <w:r w:rsidRPr="00A32051">
        <w:rPr>
          <w:rFonts w:cs="Times New Roman"/>
          <w:lang w:val="es-ES_tradnl"/>
        </w:rPr>
        <w:t>Roman</w:t>
      </w:r>
      <w:proofErr w:type="spellEnd"/>
      <w:r w:rsidRPr="00A32051">
        <w:rPr>
          <w:rFonts w:cs="Times New Roman"/>
          <w:lang w:val="es-ES_tradnl"/>
        </w:rPr>
        <w:t>, cuerpo 11, redonda y sangrado</w:t>
      </w:r>
      <w:r w:rsidR="008E6B1A" w:rsidRPr="00A32051">
        <w:rPr>
          <w:rFonts w:cs="Times New Roman"/>
          <w:lang w:val="es-ES_tradnl"/>
        </w:rPr>
        <w:t>.</w:t>
      </w:r>
    </w:p>
    <w:p w14:paraId="30E1CF76" w14:textId="0947AD03" w:rsidR="000D33F1" w:rsidRPr="00A32051" w:rsidRDefault="000D33F1" w:rsidP="008F7775">
      <w:pPr>
        <w:pStyle w:val="Prrafodelista"/>
        <w:numPr>
          <w:ilvl w:val="0"/>
          <w:numId w:val="1"/>
        </w:numPr>
        <w:rPr>
          <w:rFonts w:cs="Times New Roman"/>
          <w:lang w:val="es-ES_tradnl"/>
        </w:rPr>
      </w:pPr>
      <w:r w:rsidRPr="00A32051">
        <w:rPr>
          <w:rFonts w:cs="Times New Roman"/>
          <w:lang w:val="es-ES_tradnl"/>
        </w:rPr>
        <w:t>Pie de foto:</w:t>
      </w:r>
      <w:r w:rsidR="006A600D" w:rsidRPr="00A32051">
        <w:rPr>
          <w:rFonts w:cs="Times New Roman"/>
          <w:lang w:val="es-ES_tradnl"/>
        </w:rPr>
        <w:t xml:space="preserve"> Times New </w:t>
      </w:r>
      <w:proofErr w:type="spellStart"/>
      <w:r w:rsidR="006A600D" w:rsidRPr="00A32051">
        <w:rPr>
          <w:rFonts w:cs="Times New Roman"/>
          <w:lang w:val="es-ES_tradnl"/>
        </w:rPr>
        <w:t>Roman</w:t>
      </w:r>
      <w:proofErr w:type="spellEnd"/>
      <w:r w:rsidR="006A600D" w:rsidRPr="00A32051">
        <w:rPr>
          <w:rFonts w:cs="Times New Roman"/>
          <w:lang w:val="es-ES_tradnl"/>
        </w:rPr>
        <w:t>, cuerpo 9, redonda y centrado.</w:t>
      </w:r>
    </w:p>
    <w:p w14:paraId="2F9310CE" w14:textId="14E3F875" w:rsidR="000226E4" w:rsidRDefault="000226E4" w:rsidP="008F7775">
      <w:pPr>
        <w:pStyle w:val="Prrafodelista"/>
        <w:numPr>
          <w:ilvl w:val="0"/>
          <w:numId w:val="1"/>
        </w:numPr>
        <w:rPr>
          <w:rFonts w:cs="Times New Roman"/>
          <w:lang w:val="es-ES_tradnl"/>
        </w:rPr>
      </w:pPr>
      <w:r w:rsidRPr="00A32051">
        <w:rPr>
          <w:rFonts w:cs="Times New Roman"/>
          <w:lang w:val="es-ES_tradnl"/>
        </w:rPr>
        <w:t xml:space="preserve">Bibliografía: </w:t>
      </w:r>
      <w:r w:rsidR="001E346E" w:rsidRPr="00A32051">
        <w:rPr>
          <w:rFonts w:cs="Times New Roman"/>
          <w:lang w:val="es-ES_tradnl"/>
        </w:rPr>
        <w:t xml:space="preserve">Times New </w:t>
      </w:r>
      <w:proofErr w:type="spellStart"/>
      <w:r w:rsidR="001E346E" w:rsidRPr="00A32051">
        <w:rPr>
          <w:rFonts w:cs="Times New Roman"/>
          <w:lang w:val="es-ES_tradnl"/>
        </w:rPr>
        <w:t>Roman</w:t>
      </w:r>
      <w:proofErr w:type="spellEnd"/>
      <w:r w:rsidR="001E346E" w:rsidRPr="00A32051">
        <w:rPr>
          <w:rFonts w:cs="Times New Roman"/>
          <w:lang w:val="es-ES_tradnl"/>
        </w:rPr>
        <w:t>,</w:t>
      </w:r>
      <w:r w:rsidR="002913BD" w:rsidRPr="00A32051">
        <w:rPr>
          <w:rFonts w:cs="Times New Roman"/>
          <w:lang w:val="es-ES_tradnl"/>
        </w:rPr>
        <w:t xml:space="preserve"> cuerpo 12, redonda y con </w:t>
      </w:r>
      <w:r w:rsidR="00E55A79" w:rsidRPr="00A32051">
        <w:rPr>
          <w:rFonts w:cs="Times New Roman"/>
          <w:lang w:val="es-ES_tradnl"/>
        </w:rPr>
        <w:t>tabulación</w:t>
      </w:r>
      <w:r w:rsidR="002913BD" w:rsidRPr="00A32051">
        <w:rPr>
          <w:rFonts w:cs="Times New Roman"/>
          <w:lang w:val="es-ES_tradnl"/>
        </w:rPr>
        <w:t xml:space="preserve"> francesa</w:t>
      </w:r>
      <w:r w:rsidR="008A0657" w:rsidRPr="00A32051">
        <w:rPr>
          <w:rFonts w:cs="Times New Roman"/>
          <w:lang w:val="es-ES_tradnl"/>
        </w:rPr>
        <w:t xml:space="preserve"> </w:t>
      </w:r>
      <w:r w:rsidR="006B67A4" w:rsidRPr="00A32051">
        <w:rPr>
          <w:rFonts w:cs="Times New Roman"/>
          <w:lang w:val="es-ES_tradnl"/>
        </w:rPr>
        <w:t>de 1,27cm</w:t>
      </w:r>
      <w:r w:rsidR="002913BD" w:rsidRPr="00A32051">
        <w:rPr>
          <w:rFonts w:cs="Times New Roman"/>
          <w:lang w:val="es-ES_tradnl"/>
        </w:rPr>
        <w:t>.</w:t>
      </w:r>
    </w:p>
    <w:p w14:paraId="72876D1F" w14:textId="77777777" w:rsidR="00CC2A40" w:rsidRPr="00A32051" w:rsidRDefault="00CC2A40" w:rsidP="00CC2A40">
      <w:pPr>
        <w:pStyle w:val="Prrafodelista"/>
        <w:ind w:left="1057" w:firstLine="0"/>
        <w:rPr>
          <w:rFonts w:cs="Times New Roman"/>
          <w:lang w:val="es-ES_tradnl"/>
        </w:rPr>
      </w:pPr>
    </w:p>
    <w:p w14:paraId="6CEEED18" w14:textId="0B7BE4F7" w:rsidR="00B919EB" w:rsidRPr="00904ADD" w:rsidRDefault="00C06E50" w:rsidP="00B22996">
      <w:pPr>
        <w:pStyle w:val="Ttulo4"/>
        <w:rPr>
          <w:rFonts w:ascii="Times New Roman" w:hAnsi="Times New Roman" w:cs="Times New Roman"/>
        </w:rPr>
      </w:pPr>
      <w:r w:rsidRPr="00904ADD">
        <w:rPr>
          <w:rFonts w:ascii="Times New Roman" w:hAnsi="Times New Roman" w:cs="Times New Roman"/>
        </w:rPr>
        <w:t>3</w:t>
      </w:r>
      <w:r w:rsidR="00AF24E1" w:rsidRPr="00904ADD">
        <w:rPr>
          <w:rFonts w:ascii="Times New Roman" w:hAnsi="Times New Roman" w:cs="Times New Roman"/>
        </w:rPr>
        <w:t>.1.1</w:t>
      </w:r>
      <w:r w:rsidR="00B30F66">
        <w:rPr>
          <w:rFonts w:ascii="Times New Roman" w:hAnsi="Times New Roman" w:cs="Times New Roman"/>
        </w:rPr>
        <w:t>.</w:t>
      </w:r>
      <w:r w:rsidR="00AF24E1" w:rsidRPr="00904ADD">
        <w:rPr>
          <w:rFonts w:ascii="Times New Roman" w:hAnsi="Times New Roman" w:cs="Times New Roman"/>
        </w:rPr>
        <w:t>1</w:t>
      </w:r>
      <w:r w:rsidR="00B30F66">
        <w:rPr>
          <w:rFonts w:ascii="Times New Roman" w:hAnsi="Times New Roman" w:cs="Times New Roman"/>
        </w:rPr>
        <w:t>.</w:t>
      </w:r>
      <w:r w:rsidR="00AF24E1" w:rsidRPr="00904ADD">
        <w:rPr>
          <w:rFonts w:ascii="Times New Roman" w:hAnsi="Times New Roman" w:cs="Times New Roman"/>
        </w:rPr>
        <w:t xml:space="preserve"> Titular de cuarto nivel. </w:t>
      </w:r>
      <w:proofErr w:type="spellStart"/>
      <w:r w:rsidR="00AF24E1" w:rsidRPr="00904ADD">
        <w:rPr>
          <w:rFonts w:ascii="Times New Roman" w:hAnsi="Times New Roman" w:cs="Times New Roman"/>
        </w:rPr>
        <w:t>Sub-subepígrafe</w:t>
      </w:r>
      <w:proofErr w:type="spellEnd"/>
      <w:r w:rsidR="00AF24E1" w:rsidRPr="00904ADD">
        <w:rPr>
          <w:rFonts w:ascii="Times New Roman" w:hAnsi="Times New Roman" w:cs="Times New Roman"/>
        </w:rPr>
        <w:t xml:space="preserve"> de capítulo (minúscula, fina, cursiva, sangrado)</w:t>
      </w:r>
      <w:r w:rsidR="00D44170" w:rsidRPr="00904ADD">
        <w:rPr>
          <w:rFonts w:ascii="Times New Roman" w:hAnsi="Times New Roman" w:cs="Times New Roman"/>
        </w:rPr>
        <w:t xml:space="preserve"> (</w:t>
      </w:r>
      <w:r w:rsidR="00D70082" w:rsidRPr="00904ADD">
        <w:rPr>
          <w:rFonts w:ascii="Times New Roman" w:hAnsi="Times New Roman" w:cs="Times New Roman"/>
        </w:rPr>
        <w:t xml:space="preserve">Estilo </w:t>
      </w:r>
      <w:r w:rsidR="00D44170" w:rsidRPr="00904ADD">
        <w:rPr>
          <w:rFonts w:ascii="Times New Roman" w:hAnsi="Times New Roman" w:cs="Times New Roman"/>
        </w:rPr>
        <w:t>Título 4)</w:t>
      </w:r>
    </w:p>
    <w:p w14:paraId="5733B450" w14:textId="77777777" w:rsidR="00907502" w:rsidRDefault="00907502" w:rsidP="00907502">
      <w:pPr>
        <w:shd w:val="clear" w:color="auto" w:fill="FFFFFF"/>
        <w:contextualSpacing w:val="0"/>
        <w:rPr>
          <w:rFonts w:eastAsia="Times New Roman" w:cs="Times New Roman"/>
        </w:rPr>
      </w:pPr>
    </w:p>
    <w:p w14:paraId="16E670B3" w14:textId="271DC1C9" w:rsidR="00360AA2" w:rsidRDefault="00907502" w:rsidP="000702A2">
      <w:pPr>
        <w:shd w:val="clear" w:color="auto" w:fill="FFFFFF"/>
        <w:contextualSpacing w:val="0"/>
        <w:rPr>
          <w:rFonts w:eastAsia="Times New Roman" w:cs="Times New Roman"/>
        </w:rPr>
      </w:pPr>
      <w:r>
        <w:rPr>
          <w:rFonts w:eastAsia="Times New Roman" w:cs="Times New Roman"/>
        </w:rPr>
        <w:t xml:space="preserve">Las citas en el texto deben </w:t>
      </w:r>
      <w:r w:rsidR="000702A2">
        <w:rPr>
          <w:rFonts w:eastAsia="Times New Roman" w:cs="Times New Roman"/>
        </w:rPr>
        <w:t xml:space="preserve">cumplir con el siguiente formato: </w:t>
      </w:r>
    </w:p>
    <w:p w14:paraId="6DF44497" w14:textId="77777777" w:rsidR="000702A2" w:rsidRPr="00360AA2" w:rsidRDefault="000702A2" w:rsidP="000702A2">
      <w:pPr>
        <w:shd w:val="clear" w:color="auto" w:fill="FFFFFF"/>
        <w:contextualSpacing w:val="0"/>
        <w:rPr>
          <w:rFonts w:cs="Times New Roman"/>
        </w:rPr>
      </w:pPr>
    </w:p>
    <w:tbl>
      <w:tblPr>
        <w:tblW w:w="8505" w:type="dxa"/>
        <w:tblInd w:w="134"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268"/>
        <w:gridCol w:w="2835"/>
        <w:gridCol w:w="3402"/>
      </w:tblGrid>
      <w:tr w:rsidR="00360AA2" w:rsidRPr="00360AA2" w14:paraId="73F27972" w14:textId="77777777" w:rsidTr="000028F9">
        <w:trPr>
          <w:trHeight w:val="291"/>
        </w:trPr>
        <w:tc>
          <w:tcPr>
            <w:tcW w:w="22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17E4A36" w14:textId="77777777" w:rsidR="00360AA2" w:rsidRPr="00360AA2" w:rsidRDefault="00360AA2" w:rsidP="00360AA2">
            <w:pPr>
              <w:spacing w:after="300"/>
              <w:ind w:firstLine="0"/>
              <w:contextualSpacing w:val="0"/>
              <w:jc w:val="left"/>
              <w:rPr>
                <w:rFonts w:eastAsia="Times New Roman" w:cs="Times New Roman"/>
                <w:sz w:val="22"/>
                <w:szCs w:val="22"/>
              </w:rPr>
            </w:pPr>
            <w:r w:rsidRPr="00360AA2">
              <w:rPr>
                <w:rFonts w:eastAsia="Times New Roman" w:cs="Times New Roman"/>
                <w:b/>
                <w:bCs/>
                <w:sz w:val="22"/>
                <w:szCs w:val="22"/>
              </w:rPr>
              <w:t>Tipo de autor</w:t>
            </w:r>
          </w:p>
        </w:tc>
        <w:tc>
          <w:tcPr>
            <w:tcW w:w="283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4F1C287" w14:textId="77777777" w:rsidR="00360AA2" w:rsidRPr="00360AA2" w:rsidRDefault="00360AA2" w:rsidP="00360AA2">
            <w:pPr>
              <w:spacing w:after="300"/>
              <w:ind w:firstLine="0"/>
              <w:contextualSpacing w:val="0"/>
              <w:jc w:val="left"/>
              <w:rPr>
                <w:rFonts w:eastAsia="Times New Roman" w:cs="Times New Roman"/>
                <w:sz w:val="22"/>
                <w:szCs w:val="22"/>
              </w:rPr>
            </w:pPr>
            <w:r w:rsidRPr="00360AA2">
              <w:rPr>
                <w:rFonts w:eastAsia="Times New Roman" w:cs="Times New Roman"/>
                <w:b/>
                <w:bCs/>
                <w:sz w:val="22"/>
                <w:szCs w:val="22"/>
              </w:rPr>
              <w:t>Cita parentética</w:t>
            </w:r>
          </w:p>
        </w:tc>
        <w:tc>
          <w:tcPr>
            <w:tcW w:w="340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9C05E67" w14:textId="77777777" w:rsidR="00360AA2" w:rsidRPr="00360AA2" w:rsidRDefault="00360AA2" w:rsidP="00360AA2">
            <w:pPr>
              <w:spacing w:after="300"/>
              <w:ind w:firstLine="0"/>
              <w:contextualSpacing w:val="0"/>
              <w:jc w:val="left"/>
              <w:rPr>
                <w:rFonts w:eastAsia="Times New Roman" w:cs="Times New Roman"/>
                <w:sz w:val="22"/>
                <w:szCs w:val="22"/>
              </w:rPr>
            </w:pPr>
            <w:r w:rsidRPr="00360AA2">
              <w:rPr>
                <w:rFonts w:eastAsia="Times New Roman" w:cs="Times New Roman"/>
                <w:b/>
                <w:bCs/>
                <w:sz w:val="22"/>
                <w:szCs w:val="22"/>
              </w:rPr>
              <w:t>Cita narrativa</w:t>
            </w:r>
          </w:p>
        </w:tc>
      </w:tr>
      <w:tr w:rsidR="00360AA2" w:rsidRPr="00360AA2" w14:paraId="6F43EF8B" w14:textId="77777777" w:rsidTr="000028F9">
        <w:trPr>
          <w:trHeight w:val="94"/>
        </w:trPr>
        <w:tc>
          <w:tcPr>
            <w:tcW w:w="22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829F710" w14:textId="77777777" w:rsidR="00360AA2" w:rsidRPr="00360AA2" w:rsidRDefault="00360AA2" w:rsidP="00360AA2">
            <w:pPr>
              <w:spacing w:after="300"/>
              <w:ind w:firstLine="0"/>
              <w:contextualSpacing w:val="0"/>
              <w:jc w:val="left"/>
              <w:rPr>
                <w:rFonts w:eastAsia="Times New Roman" w:cs="Times New Roman"/>
                <w:sz w:val="22"/>
                <w:szCs w:val="22"/>
              </w:rPr>
            </w:pPr>
            <w:r w:rsidRPr="00360AA2">
              <w:rPr>
                <w:rFonts w:eastAsia="Times New Roman" w:cs="Times New Roman"/>
                <w:sz w:val="22"/>
                <w:szCs w:val="22"/>
              </w:rPr>
              <w:t>Un autor</w:t>
            </w:r>
          </w:p>
        </w:tc>
        <w:tc>
          <w:tcPr>
            <w:tcW w:w="283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CF7E2FA" w14:textId="77777777" w:rsidR="00360AA2" w:rsidRPr="00360AA2" w:rsidRDefault="00360AA2" w:rsidP="00360AA2">
            <w:pPr>
              <w:spacing w:after="300"/>
              <w:ind w:firstLine="0"/>
              <w:contextualSpacing w:val="0"/>
              <w:jc w:val="left"/>
              <w:rPr>
                <w:rFonts w:eastAsia="Times New Roman" w:cs="Times New Roman"/>
                <w:sz w:val="22"/>
                <w:szCs w:val="22"/>
              </w:rPr>
            </w:pPr>
            <w:r w:rsidRPr="00360AA2">
              <w:rPr>
                <w:rFonts w:eastAsia="Times New Roman" w:cs="Times New Roman"/>
                <w:sz w:val="22"/>
                <w:szCs w:val="22"/>
              </w:rPr>
              <w:t>(Fernández González, 2010)</w:t>
            </w:r>
          </w:p>
        </w:tc>
        <w:tc>
          <w:tcPr>
            <w:tcW w:w="340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CCB5336" w14:textId="77777777" w:rsidR="00360AA2" w:rsidRPr="00360AA2" w:rsidRDefault="00360AA2" w:rsidP="00360AA2">
            <w:pPr>
              <w:spacing w:after="300"/>
              <w:ind w:firstLine="0"/>
              <w:contextualSpacing w:val="0"/>
              <w:jc w:val="left"/>
              <w:rPr>
                <w:rFonts w:eastAsia="Times New Roman" w:cs="Times New Roman"/>
                <w:sz w:val="22"/>
                <w:szCs w:val="22"/>
              </w:rPr>
            </w:pPr>
            <w:r w:rsidRPr="00360AA2">
              <w:rPr>
                <w:rFonts w:eastAsia="Times New Roman" w:cs="Times New Roman"/>
                <w:sz w:val="22"/>
                <w:szCs w:val="22"/>
              </w:rPr>
              <w:t>Fernández González (2010)</w:t>
            </w:r>
          </w:p>
        </w:tc>
      </w:tr>
      <w:tr w:rsidR="00360AA2" w:rsidRPr="00360AA2" w14:paraId="7AD801BE" w14:textId="77777777" w:rsidTr="000028F9">
        <w:tc>
          <w:tcPr>
            <w:tcW w:w="22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C4998CA" w14:textId="77777777" w:rsidR="00360AA2" w:rsidRPr="00360AA2" w:rsidRDefault="00360AA2" w:rsidP="00360AA2">
            <w:pPr>
              <w:spacing w:after="300"/>
              <w:ind w:firstLine="0"/>
              <w:contextualSpacing w:val="0"/>
              <w:jc w:val="left"/>
              <w:rPr>
                <w:rFonts w:eastAsia="Times New Roman" w:cs="Times New Roman"/>
                <w:sz w:val="22"/>
                <w:szCs w:val="22"/>
              </w:rPr>
            </w:pPr>
            <w:r w:rsidRPr="00360AA2">
              <w:rPr>
                <w:rFonts w:eastAsia="Times New Roman" w:cs="Times New Roman"/>
                <w:sz w:val="22"/>
                <w:szCs w:val="22"/>
              </w:rPr>
              <w:t>Dos autores</w:t>
            </w:r>
          </w:p>
        </w:tc>
        <w:tc>
          <w:tcPr>
            <w:tcW w:w="283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E77496F" w14:textId="77777777" w:rsidR="00360AA2" w:rsidRPr="00360AA2" w:rsidRDefault="00360AA2" w:rsidP="00360AA2">
            <w:pPr>
              <w:spacing w:after="300"/>
              <w:ind w:firstLine="0"/>
              <w:contextualSpacing w:val="0"/>
              <w:jc w:val="left"/>
              <w:rPr>
                <w:rFonts w:eastAsia="Times New Roman" w:cs="Times New Roman"/>
                <w:sz w:val="22"/>
                <w:szCs w:val="22"/>
              </w:rPr>
            </w:pPr>
            <w:r w:rsidRPr="00360AA2">
              <w:rPr>
                <w:rFonts w:eastAsia="Times New Roman" w:cs="Times New Roman"/>
                <w:sz w:val="22"/>
                <w:szCs w:val="22"/>
              </w:rPr>
              <w:t>(Echeita y Serrano, 2019)</w:t>
            </w:r>
          </w:p>
        </w:tc>
        <w:tc>
          <w:tcPr>
            <w:tcW w:w="340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1490F2D" w14:textId="77777777" w:rsidR="00360AA2" w:rsidRPr="00360AA2" w:rsidRDefault="00360AA2" w:rsidP="00360AA2">
            <w:pPr>
              <w:spacing w:after="300"/>
              <w:ind w:firstLine="0"/>
              <w:contextualSpacing w:val="0"/>
              <w:jc w:val="left"/>
              <w:rPr>
                <w:rFonts w:eastAsia="Times New Roman" w:cs="Times New Roman"/>
                <w:sz w:val="22"/>
                <w:szCs w:val="22"/>
              </w:rPr>
            </w:pPr>
            <w:r w:rsidRPr="00360AA2">
              <w:rPr>
                <w:rFonts w:eastAsia="Times New Roman" w:cs="Times New Roman"/>
                <w:sz w:val="22"/>
                <w:szCs w:val="22"/>
              </w:rPr>
              <w:t>Echeita y Serrano (2019)</w:t>
            </w:r>
          </w:p>
        </w:tc>
      </w:tr>
      <w:tr w:rsidR="00360AA2" w:rsidRPr="00360AA2" w14:paraId="120BC065" w14:textId="77777777" w:rsidTr="000028F9">
        <w:tc>
          <w:tcPr>
            <w:tcW w:w="22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BC7D267" w14:textId="77777777" w:rsidR="00360AA2" w:rsidRPr="00360AA2" w:rsidRDefault="00360AA2" w:rsidP="00360AA2">
            <w:pPr>
              <w:spacing w:after="300"/>
              <w:ind w:firstLine="0"/>
              <w:contextualSpacing w:val="0"/>
              <w:jc w:val="left"/>
              <w:rPr>
                <w:rFonts w:eastAsia="Times New Roman" w:cs="Times New Roman"/>
                <w:sz w:val="22"/>
                <w:szCs w:val="22"/>
              </w:rPr>
            </w:pPr>
            <w:r w:rsidRPr="00360AA2">
              <w:rPr>
                <w:rFonts w:eastAsia="Times New Roman" w:cs="Times New Roman"/>
                <w:sz w:val="22"/>
                <w:szCs w:val="22"/>
              </w:rPr>
              <w:t>Tres o más autores</w:t>
            </w:r>
          </w:p>
        </w:tc>
        <w:tc>
          <w:tcPr>
            <w:tcW w:w="283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BDFA756" w14:textId="77777777" w:rsidR="00360AA2" w:rsidRPr="00360AA2" w:rsidRDefault="00360AA2" w:rsidP="00360AA2">
            <w:pPr>
              <w:spacing w:after="300"/>
              <w:ind w:firstLine="0"/>
              <w:contextualSpacing w:val="0"/>
              <w:jc w:val="left"/>
              <w:rPr>
                <w:rFonts w:eastAsia="Times New Roman" w:cs="Times New Roman"/>
                <w:sz w:val="22"/>
                <w:szCs w:val="22"/>
              </w:rPr>
            </w:pPr>
            <w:r w:rsidRPr="00360AA2">
              <w:rPr>
                <w:rFonts w:eastAsia="Times New Roman" w:cs="Times New Roman"/>
                <w:sz w:val="22"/>
                <w:szCs w:val="22"/>
              </w:rPr>
              <w:t>(Blanco et al., 2019)</w:t>
            </w:r>
          </w:p>
        </w:tc>
        <w:tc>
          <w:tcPr>
            <w:tcW w:w="340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E2379FD" w14:textId="77777777" w:rsidR="00360AA2" w:rsidRPr="00360AA2" w:rsidRDefault="00360AA2" w:rsidP="00360AA2">
            <w:pPr>
              <w:spacing w:after="300"/>
              <w:ind w:firstLine="0"/>
              <w:contextualSpacing w:val="0"/>
              <w:jc w:val="left"/>
              <w:rPr>
                <w:rFonts w:eastAsia="Times New Roman" w:cs="Times New Roman"/>
                <w:sz w:val="22"/>
                <w:szCs w:val="22"/>
              </w:rPr>
            </w:pPr>
            <w:r w:rsidRPr="00360AA2">
              <w:rPr>
                <w:rFonts w:eastAsia="Times New Roman" w:cs="Times New Roman"/>
                <w:sz w:val="22"/>
                <w:szCs w:val="22"/>
              </w:rPr>
              <w:t>Blanco et al. (2019)</w:t>
            </w:r>
          </w:p>
        </w:tc>
      </w:tr>
      <w:tr w:rsidR="00360AA2" w:rsidRPr="00360AA2" w14:paraId="2AF27503" w14:textId="77777777" w:rsidTr="000028F9">
        <w:tc>
          <w:tcPr>
            <w:tcW w:w="22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7E0A23A" w14:textId="77777777" w:rsidR="00360AA2" w:rsidRPr="00360AA2" w:rsidRDefault="00360AA2" w:rsidP="00360AA2">
            <w:pPr>
              <w:spacing w:after="150"/>
              <w:ind w:firstLine="0"/>
              <w:contextualSpacing w:val="0"/>
              <w:jc w:val="left"/>
              <w:rPr>
                <w:rFonts w:eastAsia="Times New Roman" w:cs="Times New Roman"/>
                <w:sz w:val="22"/>
                <w:szCs w:val="22"/>
              </w:rPr>
            </w:pPr>
            <w:r w:rsidRPr="00360AA2">
              <w:rPr>
                <w:rFonts w:eastAsia="Times New Roman" w:cs="Times New Roman"/>
                <w:sz w:val="22"/>
                <w:szCs w:val="22"/>
              </w:rPr>
              <w:t>Autor corporativo o institucional con siglas</w:t>
            </w:r>
          </w:p>
          <w:p w14:paraId="2FBC8C79" w14:textId="4E1A482D" w:rsidR="00360AA2" w:rsidRPr="00360AA2" w:rsidRDefault="00360AA2" w:rsidP="00360AA2">
            <w:pPr>
              <w:spacing w:after="150"/>
              <w:ind w:firstLine="0"/>
              <w:contextualSpacing w:val="0"/>
              <w:jc w:val="left"/>
              <w:rPr>
                <w:rFonts w:eastAsia="Times New Roman" w:cs="Times New Roman"/>
                <w:sz w:val="22"/>
                <w:szCs w:val="22"/>
              </w:rPr>
            </w:pPr>
            <w:r w:rsidRPr="00360AA2">
              <w:rPr>
                <w:rFonts w:eastAsia="Times New Roman" w:cs="Times New Roman"/>
                <w:sz w:val="22"/>
                <w:szCs w:val="22"/>
              </w:rPr>
              <w:t>     · Primera cita</w:t>
            </w:r>
          </w:p>
          <w:p w14:paraId="6F65CC08" w14:textId="77777777" w:rsidR="00360AA2" w:rsidRPr="00360AA2" w:rsidRDefault="00360AA2" w:rsidP="00360AA2">
            <w:pPr>
              <w:spacing w:after="150"/>
              <w:ind w:firstLine="0"/>
              <w:contextualSpacing w:val="0"/>
              <w:jc w:val="left"/>
              <w:rPr>
                <w:rFonts w:eastAsia="Times New Roman" w:cs="Times New Roman"/>
                <w:sz w:val="22"/>
                <w:szCs w:val="22"/>
              </w:rPr>
            </w:pPr>
            <w:r w:rsidRPr="00360AA2">
              <w:rPr>
                <w:rFonts w:eastAsia="Times New Roman" w:cs="Times New Roman"/>
                <w:sz w:val="22"/>
                <w:szCs w:val="22"/>
              </w:rPr>
              <w:t>     </w:t>
            </w:r>
            <w:r w:rsidRPr="00360AA2">
              <w:rPr>
                <w:rFonts w:eastAsia="Times New Roman" w:cs="Times New Roman"/>
                <w:sz w:val="22"/>
                <w:szCs w:val="22"/>
              </w:rPr>
              <w:br/>
              <w:t>     · Citas sucesivas</w:t>
            </w:r>
          </w:p>
        </w:tc>
        <w:tc>
          <w:tcPr>
            <w:tcW w:w="283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F513316" w14:textId="77777777" w:rsidR="00360AA2" w:rsidRPr="00360AA2" w:rsidRDefault="00360AA2" w:rsidP="00360AA2">
            <w:pPr>
              <w:spacing w:after="150"/>
              <w:ind w:firstLine="0"/>
              <w:contextualSpacing w:val="0"/>
              <w:jc w:val="left"/>
              <w:rPr>
                <w:rFonts w:eastAsia="Times New Roman" w:cs="Times New Roman"/>
                <w:sz w:val="22"/>
                <w:szCs w:val="22"/>
              </w:rPr>
            </w:pPr>
            <w:r w:rsidRPr="00360AA2">
              <w:rPr>
                <w:rFonts w:eastAsia="Times New Roman" w:cs="Times New Roman"/>
                <w:sz w:val="22"/>
                <w:szCs w:val="22"/>
              </w:rPr>
              <w:t> </w:t>
            </w:r>
          </w:p>
          <w:p w14:paraId="5921A749" w14:textId="77777777" w:rsidR="00360AA2" w:rsidRPr="00360AA2" w:rsidRDefault="00360AA2" w:rsidP="00360AA2">
            <w:pPr>
              <w:spacing w:after="150"/>
              <w:ind w:firstLine="0"/>
              <w:contextualSpacing w:val="0"/>
              <w:jc w:val="left"/>
              <w:rPr>
                <w:rFonts w:eastAsia="Times New Roman" w:cs="Times New Roman"/>
                <w:sz w:val="22"/>
                <w:szCs w:val="22"/>
              </w:rPr>
            </w:pPr>
            <w:r w:rsidRPr="00360AA2">
              <w:rPr>
                <w:rFonts w:eastAsia="Times New Roman" w:cs="Times New Roman"/>
                <w:sz w:val="22"/>
                <w:szCs w:val="22"/>
              </w:rPr>
              <w:br/>
              <w:t>(Organización Mundial de la Salud [OMS], 2016)</w:t>
            </w:r>
            <w:r w:rsidRPr="00360AA2">
              <w:rPr>
                <w:rFonts w:eastAsia="Times New Roman" w:cs="Times New Roman"/>
                <w:sz w:val="22"/>
                <w:szCs w:val="22"/>
              </w:rPr>
              <w:br/>
              <w:t> </w:t>
            </w:r>
          </w:p>
          <w:p w14:paraId="7B1B829E" w14:textId="77777777" w:rsidR="00360AA2" w:rsidRPr="00360AA2" w:rsidRDefault="00360AA2" w:rsidP="00360AA2">
            <w:pPr>
              <w:spacing w:after="150"/>
              <w:ind w:firstLine="0"/>
              <w:contextualSpacing w:val="0"/>
              <w:jc w:val="left"/>
              <w:rPr>
                <w:rFonts w:eastAsia="Times New Roman" w:cs="Times New Roman"/>
                <w:sz w:val="22"/>
                <w:szCs w:val="22"/>
              </w:rPr>
            </w:pPr>
            <w:r w:rsidRPr="00360AA2">
              <w:rPr>
                <w:rFonts w:eastAsia="Times New Roman" w:cs="Times New Roman"/>
                <w:sz w:val="22"/>
                <w:szCs w:val="22"/>
              </w:rPr>
              <w:t>(OMS, 2016)</w:t>
            </w:r>
          </w:p>
        </w:tc>
        <w:tc>
          <w:tcPr>
            <w:tcW w:w="340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96EE533" w14:textId="77777777" w:rsidR="00360AA2" w:rsidRPr="00360AA2" w:rsidRDefault="00360AA2" w:rsidP="00360AA2">
            <w:pPr>
              <w:spacing w:after="150"/>
              <w:ind w:firstLine="0"/>
              <w:contextualSpacing w:val="0"/>
              <w:jc w:val="left"/>
              <w:rPr>
                <w:rFonts w:eastAsia="Times New Roman" w:cs="Times New Roman"/>
                <w:sz w:val="22"/>
                <w:szCs w:val="22"/>
              </w:rPr>
            </w:pPr>
          </w:p>
          <w:p w14:paraId="5E5BD4D4" w14:textId="77777777" w:rsidR="00360AA2" w:rsidRPr="00360AA2" w:rsidRDefault="00360AA2" w:rsidP="00360AA2">
            <w:pPr>
              <w:spacing w:after="150"/>
              <w:ind w:firstLine="0"/>
              <w:contextualSpacing w:val="0"/>
              <w:jc w:val="left"/>
              <w:rPr>
                <w:rFonts w:eastAsia="Times New Roman" w:cs="Times New Roman"/>
                <w:sz w:val="22"/>
                <w:szCs w:val="22"/>
              </w:rPr>
            </w:pPr>
            <w:r w:rsidRPr="00360AA2">
              <w:rPr>
                <w:rFonts w:eastAsia="Times New Roman" w:cs="Times New Roman"/>
                <w:sz w:val="22"/>
                <w:szCs w:val="22"/>
              </w:rPr>
              <w:br/>
              <w:t>Organización Mundial de la Salud (OMS, 2016)</w:t>
            </w:r>
            <w:r w:rsidRPr="00360AA2">
              <w:rPr>
                <w:rFonts w:eastAsia="Times New Roman" w:cs="Times New Roman"/>
                <w:sz w:val="22"/>
                <w:szCs w:val="22"/>
              </w:rPr>
              <w:br/>
              <w:t> </w:t>
            </w:r>
          </w:p>
          <w:p w14:paraId="0400BA29" w14:textId="77777777" w:rsidR="00360AA2" w:rsidRPr="00360AA2" w:rsidRDefault="00360AA2" w:rsidP="00360AA2">
            <w:pPr>
              <w:spacing w:after="150"/>
              <w:ind w:firstLine="0"/>
              <w:contextualSpacing w:val="0"/>
              <w:jc w:val="left"/>
              <w:rPr>
                <w:rFonts w:eastAsia="Times New Roman" w:cs="Times New Roman"/>
                <w:sz w:val="22"/>
                <w:szCs w:val="22"/>
              </w:rPr>
            </w:pPr>
            <w:r w:rsidRPr="00360AA2">
              <w:rPr>
                <w:rFonts w:eastAsia="Times New Roman" w:cs="Times New Roman"/>
                <w:sz w:val="22"/>
                <w:szCs w:val="22"/>
              </w:rPr>
              <w:t>OMS (2016)</w:t>
            </w:r>
          </w:p>
        </w:tc>
      </w:tr>
      <w:tr w:rsidR="00360AA2" w:rsidRPr="00360AA2" w14:paraId="49A0D5A7" w14:textId="77777777" w:rsidTr="000028F9">
        <w:tc>
          <w:tcPr>
            <w:tcW w:w="22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27FBDD2" w14:textId="77777777" w:rsidR="00360AA2" w:rsidRPr="00360AA2" w:rsidRDefault="00360AA2" w:rsidP="00360AA2">
            <w:pPr>
              <w:spacing w:after="150"/>
              <w:ind w:firstLine="0"/>
              <w:contextualSpacing w:val="0"/>
              <w:jc w:val="left"/>
              <w:rPr>
                <w:rFonts w:eastAsia="Times New Roman" w:cs="Times New Roman"/>
                <w:sz w:val="22"/>
                <w:szCs w:val="22"/>
              </w:rPr>
            </w:pPr>
            <w:r w:rsidRPr="00360AA2">
              <w:rPr>
                <w:rFonts w:eastAsia="Times New Roman" w:cs="Times New Roman"/>
                <w:sz w:val="22"/>
                <w:szCs w:val="22"/>
              </w:rPr>
              <w:t>Autor corporativo o institucional sin siglas</w:t>
            </w:r>
          </w:p>
        </w:tc>
        <w:tc>
          <w:tcPr>
            <w:tcW w:w="283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9A1F0F0" w14:textId="77777777" w:rsidR="00360AA2" w:rsidRPr="00360AA2" w:rsidRDefault="00360AA2" w:rsidP="00360AA2">
            <w:pPr>
              <w:ind w:firstLine="0"/>
              <w:contextualSpacing w:val="0"/>
              <w:jc w:val="left"/>
              <w:rPr>
                <w:rFonts w:eastAsia="Times New Roman" w:cs="Times New Roman"/>
                <w:sz w:val="22"/>
                <w:szCs w:val="22"/>
              </w:rPr>
            </w:pPr>
            <w:r w:rsidRPr="00360AA2">
              <w:rPr>
                <w:rFonts w:eastAsia="Times New Roman" w:cs="Times New Roman"/>
                <w:sz w:val="22"/>
                <w:szCs w:val="22"/>
              </w:rPr>
              <w:t>(Colegio Oficial de la Psicología de Madrid, 2020)</w:t>
            </w:r>
          </w:p>
        </w:tc>
        <w:tc>
          <w:tcPr>
            <w:tcW w:w="340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4A50441" w14:textId="77777777" w:rsidR="00360AA2" w:rsidRPr="00360AA2" w:rsidRDefault="00360AA2" w:rsidP="00360AA2">
            <w:pPr>
              <w:ind w:firstLine="0"/>
              <w:contextualSpacing w:val="0"/>
              <w:jc w:val="left"/>
              <w:rPr>
                <w:rFonts w:eastAsia="Times New Roman" w:cs="Times New Roman"/>
                <w:sz w:val="22"/>
                <w:szCs w:val="22"/>
              </w:rPr>
            </w:pPr>
            <w:r w:rsidRPr="00360AA2">
              <w:rPr>
                <w:rFonts w:eastAsia="Times New Roman" w:cs="Times New Roman"/>
                <w:sz w:val="22"/>
                <w:szCs w:val="22"/>
              </w:rPr>
              <w:t>Colegio Oficial de la Psicología de Madrid (2020)</w:t>
            </w:r>
          </w:p>
        </w:tc>
      </w:tr>
    </w:tbl>
    <w:p w14:paraId="3A314FAB" w14:textId="77777777" w:rsidR="00360AA2" w:rsidRPr="00360AA2" w:rsidRDefault="00360AA2" w:rsidP="00360AA2">
      <w:pPr>
        <w:rPr>
          <w:rFonts w:cs="Times New Roman"/>
        </w:rPr>
      </w:pPr>
    </w:p>
    <w:p w14:paraId="10CA3176" w14:textId="77777777" w:rsidR="00360AA2" w:rsidRPr="00360AA2" w:rsidRDefault="00360AA2" w:rsidP="00360AA2">
      <w:pPr>
        <w:shd w:val="clear" w:color="auto" w:fill="FFFFFF"/>
        <w:spacing w:after="150"/>
        <w:ind w:firstLine="0"/>
        <w:contextualSpacing w:val="0"/>
        <w:rPr>
          <w:rFonts w:eastAsia="Times New Roman" w:cs="Times New Roman"/>
        </w:rPr>
      </w:pPr>
      <w:r w:rsidRPr="00360AA2">
        <w:rPr>
          <w:rFonts w:eastAsia="Times New Roman" w:cs="Times New Roman"/>
          <w:b/>
          <w:bCs/>
        </w:rPr>
        <w:t>Casos especiales</w:t>
      </w:r>
      <w:r w:rsidRPr="00360AA2">
        <w:rPr>
          <w:rFonts w:eastAsia="Times New Roman" w:cs="Times New Roman"/>
        </w:rPr>
        <w:t>:</w:t>
      </w:r>
    </w:p>
    <w:p w14:paraId="37D82348" w14:textId="77777777" w:rsidR="00360AA2" w:rsidRPr="00360AA2" w:rsidRDefault="00360AA2" w:rsidP="00360AA2">
      <w:pPr>
        <w:numPr>
          <w:ilvl w:val="0"/>
          <w:numId w:val="14"/>
        </w:numPr>
        <w:shd w:val="clear" w:color="auto" w:fill="FFFFFF"/>
        <w:spacing w:before="100" w:beforeAutospacing="1" w:after="100" w:afterAutospacing="1"/>
        <w:contextualSpacing w:val="0"/>
        <w:rPr>
          <w:rFonts w:eastAsia="Times New Roman" w:cs="Times New Roman"/>
        </w:rPr>
      </w:pPr>
      <w:r w:rsidRPr="00360AA2">
        <w:rPr>
          <w:rFonts w:eastAsia="Times New Roman" w:cs="Times New Roman"/>
        </w:rPr>
        <w:t>Citas múltiples de un mismo autor y fecha: (Rodríguez, 2007a) o Rodríguez (2007b)</w:t>
      </w:r>
    </w:p>
    <w:p w14:paraId="79CE4975" w14:textId="77777777" w:rsidR="00360AA2" w:rsidRPr="00360AA2" w:rsidRDefault="00360AA2" w:rsidP="00360AA2">
      <w:pPr>
        <w:numPr>
          <w:ilvl w:val="0"/>
          <w:numId w:val="14"/>
        </w:numPr>
        <w:shd w:val="clear" w:color="auto" w:fill="FFFFFF"/>
        <w:spacing w:before="100" w:beforeAutospacing="1" w:after="100" w:afterAutospacing="1"/>
        <w:contextualSpacing w:val="0"/>
        <w:rPr>
          <w:rFonts w:eastAsia="Times New Roman" w:cs="Times New Roman"/>
        </w:rPr>
      </w:pPr>
      <w:r w:rsidRPr="00360AA2">
        <w:rPr>
          <w:rFonts w:eastAsia="Times New Roman" w:cs="Times New Roman"/>
        </w:rPr>
        <w:t>Autores con apellidos iguales (se incluye la inicial del nombre): (J.M. Taylor, 2015; T. Taylor, 2014)</w:t>
      </w:r>
    </w:p>
    <w:p w14:paraId="79E51891" w14:textId="77777777" w:rsidR="00360AA2" w:rsidRPr="00360AA2" w:rsidRDefault="00360AA2" w:rsidP="00360AA2">
      <w:pPr>
        <w:numPr>
          <w:ilvl w:val="0"/>
          <w:numId w:val="14"/>
        </w:numPr>
        <w:shd w:val="clear" w:color="auto" w:fill="FFFFFF"/>
        <w:spacing w:before="100" w:beforeAutospacing="1" w:after="100" w:afterAutospacing="1"/>
        <w:contextualSpacing w:val="0"/>
        <w:rPr>
          <w:rFonts w:eastAsia="Times New Roman" w:cs="Times New Roman"/>
        </w:rPr>
      </w:pPr>
      <w:r w:rsidRPr="00360AA2">
        <w:rPr>
          <w:rFonts w:eastAsia="Times New Roman" w:cs="Times New Roman"/>
        </w:rPr>
        <w:t>Traducciones: (Piaget, 1966/2000) o Piaget (1966/2000) </w:t>
      </w:r>
    </w:p>
    <w:p w14:paraId="5EB7EB35" w14:textId="77777777" w:rsidR="00360AA2" w:rsidRPr="00360AA2" w:rsidRDefault="00360AA2" w:rsidP="00360AA2">
      <w:pPr>
        <w:shd w:val="clear" w:color="auto" w:fill="FFFFFF"/>
        <w:spacing w:after="150"/>
        <w:ind w:firstLine="0"/>
        <w:contextualSpacing w:val="0"/>
        <w:rPr>
          <w:rFonts w:eastAsia="Times New Roman" w:cs="Times New Roman"/>
        </w:rPr>
      </w:pPr>
      <w:r w:rsidRPr="00360AA2">
        <w:rPr>
          <w:rFonts w:eastAsia="Times New Roman" w:cs="Times New Roman"/>
          <w:b/>
          <w:bCs/>
        </w:rPr>
        <w:lastRenderedPageBreak/>
        <w:t>Citas textuales</w:t>
      </w:r>
      <w:r w:rsidRPr="00360AA2">
        <w:rPr>
          <w:rFonts w:eastAsia="Times New Roman" w:cs="Times New Roman"/>
        </w:rPr>
        <w:t>:</w:t>
      </w:r>
    </w:p>
    <w:p w14:paraId="50C73568" w14:textId="77777777" w:rsidR="00360AA2" w:rsidRPr="00360AA2" w:rsidRDefault="00360AA2" w:rsidP="001F1254">
      <w:pPr>
        <w:shd w:val="clear" w:color="auto" w:fill="FFFFFF"/>
        <w:contextualSpacing w:val="0"/>
        <w:rPr>
          <w:rFonts w:eastAsia="Times New Roman" w:cs="Times New Roman"/>
        </w:rPr>
      </w:pPr>
      <w:r w:rsidRPr="00360AA2">
        <w:rPr>
          <w:rFonts w:eastAsia="Times New Roman" w:cs="Times New Roman"/>
        </w:rPr>
        <w:t>En este tipo de citas se debe incluir autor, año y número de página/s. Si el trabajo no está paginado indicar sección o párrafo en el que se encuentra la información.</w:t>
      </w:r>
    </w:p>
    <w:p w14:paraId="0558B8DE" w14:textId="77777777" w:rsidR="00360AA2" w:rsidRPr="00360AA2" w:rsidRDefault="00360AA2" w:rsidP="00360AA2">
      <w:pPr>
        <w:numPr>
          <w:ilvl w:val="0"/>
          <w:numId w:val="15"/>
        </w:numPr>
        <w:shd w:val="clear" w:color="auto" w:fill="FFFFFF"/>
        <w:spacing w:before="100" w:beforeAutospacing="1" w:after="100" w:afterAutospacing="1"/>
        <w:contextualSpacing w:val="0"/>
        <w:rPr>
          <w:rFonts w:eastAsia="Times New Roman" w:cs="Times New Roman"/>
        </w:rPr>
      </w:pPr>
      <w:r w:rsidRPr="00360AA2">
        <w:rPr>
          <w:rFonts w:eastAsia="Times New Roman" w:cs="Times New Roman"/>
        </w:rPr>
        <w:t>Menos de 40 palabras: introducir en el texto la información entrecomillada.</w:t>
      </w:r>
    </w:p>
    <w:p w14:paraId="37B8C735" w14:textId="77777777" w:rsidR="00360AA2" w:rsidRPr="00360AA2" w:rsidRDefault="00360AA2" w:rsidP="00360AA2">
      <w:pPr>
        <w:numPr>
          <w:ilvl w:val="0"/>
          <w:numId w:val="15"/>
        </w:numPr>
        <w:shd w:val="clear" w:color="auto" w:fill="FFFFFF"/>
        <w:spacing w:before="100" w:beforeAutospacing="1" w:after="100" w:afterAutospacing="1"/>
        <w:contextualSpacing w:val="0"/>
        <w:rPr>
          <w:rFonts w:eastAsia="Times New Roman" w:cs="Times New Roman"/>
        </w:rPr>
      </w:pPr>
      <w:r w:rsidRPr="00360AA2">
        <w:rPr>
          <w:rFonts w:eastAsia="Times New Roman" w:cs="Times New Roman"/>
        </w:rPr>
        <w:t>Más de 40 palabras: introducir la información en párrafo aparte con sangría de 1,27cm y sin utilizar comillas.</w:t>
      </w:r>
      <w:r w:rsidRPr="00360AA2">
        <w:t xml:space="preserve"> </w:t>
      </w:r>
      <w:r w:rsidRPr="00360AA2">
        <w:rPr>
          <w:rFonts w:eastAsia="Times New Roman" w:cs="Times New Roman"/>
        </w:rPr>
        <w:t xml:space="preserve">Si se omite alguna frase o palabra de las citas se indica con una elipse (...). En caso de insertar una frase o palabra para clarificar la cita debe ser puesto entre paréntesis cuadrados [ ]. </w:t>
      </w:r>
    </w:p>
    <w:p w14:paraId="46BF1CB0" w14:textId="77777777" w:rsidR="00360AA2" w:rsidRPr="00360AA2" w:rsidRDefault="00360AA2" w:rsidP="00360AA2">
      <w:pPr>
        <w:numPr>
          <w:ilvl w:val="0"/>
          <w:numId w:val="15"/>
        </w:numPr>
        <w:shd w:val="clear" w:color="auto" w:fill="FFFFFF"/>
        <w:spacing w:before="100" w:beforeAutospacing="1" w:after="100" w:afterAutospacing="1"/>
        <w:contextualSpacing w:val="0"/>
        <w:rPr>
          <w:rFonts w:eastAsia="Times New Roman" w:cs="Times New Roman"/>
        </w:rPr>
      </w:pPr>
      <w:r w:rsidRPr="00360AA2">
        <w:rPr>
          <w:rFonts w:eastAsia="Times New Roman" w:cs="Times New Roman"/>
        </w:rPr>
        <w:t>Cita textual extraída de una página: (Blanco et al., 2019, p. 252)</w:t>
      </w:r>
    </w:p>
    <w:p w14:paraId="2CBC5D03" w14:textId="77777777" w:rsidR="00360AA2" w:rsidRPr="00360AA2" w:rsidRDefault="00360AA2" w:rsidP="00360AA2">
      <w:pPr>
        <w:numPr>
          <w:ilvl w:val="0"/>
          <w:numId w:val="15"/>
        </w:numPr>
        <w:shd w:val="clear" w:color="auto" w:fill="FFFFFF"/>
        <w:spacing w:before="100" w:beforeAutospacing="1" w:after="100" w:afterAutospacing="1"/>
        <w:contextualSpacing w:val="0"/>
        <w:rPr>
          <w:rFonts w:eastAsia="Times New Roman" w:cs="Times New Roman"/>
        </w:rPr>
      </w:pPr>
      <w:r w:rsidRPr="00360AA2">
        <w:rPr>
          <w:rFonts w:eastAsia="Times New Roman" w:cs="Times New Roman"/>
        </w:rPr>
        <w:t>Cita textual extraída de más de una página: (Blanco et al., 2019, p. 252-253)</w:t>
      </w:r>
    </w:p>
    <w:p w14:paraId="51490418" w14:textId="77777777" w:rsidR="00360AA2" w:rsidRPr="00360AA2" w:rsidRDefault="00360AA2" w:rsidP="00360AA2">
      <w:pPr>
        <w:numPr>
          <w:ilvl w:val="0"/>
          <w:numId w:val="15"/>
        </w:numPr>
        <w:shd w:val="clear" w:color="auto" w:fill="FFFFFF"/>
        <w:spacing w:before="100" w:beforeAutospacing="1" w:after="100" w:afterAutospacing="1"/>
        <w:contextualSpacing w:val="0"/>
        <w:rPr>
          <w:rFonts w:eastAsia="Times New Roman" w:cs="Times New Roman"/>
          <w:color w:val="333333"/>
        </w:rPr>
      </w:pPr>
      <w:r w:rsidRPr="00360AA2">
        <w:rPr>
          <w:rFonts w:eastAsia="Times New Roman" w:cs="Times New Roman"/>
        </w:rPr>
        <w:t>Cita textual sin numeración de página: (Blanco et al., 2019, párr. 3)</w:t>
      </w:r>
    </w:p>
    <w:p w14:paraId="1A8308C4" w14:textId="77777777" w:rsidR="00360AA2" w:rsidRPr="00360AA2" w:rsidRDefault="00360AA2" w:rsidP="00360AA2">
      <w:pPr>
        <w:rPr>
          <w:rFonts w:cs="Times New Roman"/>
        </w:rPr>
      </w:pPr>
      <w:r w:rsidRPr="00360AA2">
        <w:rPr>
          <w:rFonts w:cs="Times New Roman"/>
        </w:rPr>
        <w:t>Cita textual, ejemplo: Keller (1989) se refirió al libro de Sechenov en los siguientes términos:</w:t>
      </w:r>
    </w:p>
    <w:p w14:paraId="2FF40911" w14:textId="77777777" w:rsidR="00360AA2" w:rsidRPr="00360AA2" w:rsidRDefault="00360AA2" w:rsidP="00360AA2">
      <w:pPr>
        <w:spacing w:before="160" w:after="360"/>
        <w:ind w:left="720" w:firstLine="0"/>
        <w:rPr>
          <w:rFonts w:cs="Times New Roman"/>
          <w:color w:val="000000" w:themeColor="text1"/>
          <w:lang w:val="es-ES_tradnl"/>
        </w:rPr>
      </w:pPr>
      <w:bookmarkStart w:id="0" w:name="_Hlk107231716"/>
      <w:r w:rsidRPr="00360AA2">
        <w:rPr>
          <w:rFonts w:cs="Times New Roman"/>
          <w:color w:val="000000" w:themeColor="text1"/>
          <w:lang w:val="es-ES_tradnl"/>
        </w:rPr>
        <w:t xml:space="preserve">Se dice que el libro de Sechenov fue popular entre los intelectuales de aquella </w:t>
      </w:r>
      <w:proofErr w:type="spellStart"/>
      <w:r w:rsidRPr="00360AA2">
        <w:rPr>
          <w:rFonts w:cs="Times New Roman"/>
          <w:color w:val="000000" w:themeColor="text1"/>
          <w:lang w:val="es-ES_tradnl"/>
        </w:rPr>
        <w:t>época</w:t>
      </w:r>
      <w:proofErr w:type="spellEnd"/>
      <w:r w:rsidRPr="00360AA2">
        <w:rPr>
          <w:rFonts w:cs="Times New Roman"/>
          <w:color w:val="000000" w:themeColor="text1"/>
          <w:lang w:val="es-ES_tradnl"/>
        </w:rPr>
        <w:t xml:space="preserve">. Esto puede deberse a que </w:t>
      </w:r>
      <w:proofErr w:type="spellStart"/>
      <w:r w:rsidRPr="00360AA2">
        <w:rPr>
          <w:rFonts w:cs="Times New Roman"/>
          <w:color w:val="000000" w:themeColor="text1"/>
          <w:lang w:val="es-ES_tradnl"/>
        </w:rPr>
        <w:t>Pavlov</w:t>
      </w:r>
      <w:proofErr w:type="spellEnd"/>
      <w:r w:rsidRPr="00360AA2">
        <w:rPr>
          <w:rFonts w:cs="Times New Roman"/>
          <w:color w:val="000000" w:themeColor="text1"/>
          <w:lang w:val="es-ES_tradnl"/>
        </w:rPr>
        <w:t xml:space="preserve"> lo </w:t>
      </w:r>
      <w:proofErr w:type="spellStart"/>
      <w:r w:rsidRPr="00360AA2">
        <w:rPr>
          <w:rFonts w:cs="Times New Roman"/>
          <w:color w:val="000000" w:themeColor="text1"/>
          <w:lang w:val="es-ES_tradnl"/>
        </w:rPr>
        <w:t>leyo</w:t>
      </w:r>
      <w:proofErr w:type="spellEnd"/>
      <w:r w:rsidRPr="00360AA2">
        <w:rPr>
          <w:rFonts w:cs="Times New Roman"/>
          <w:color w:val="000000" w:themeColor="text1"/>
          <w:lang w:val="es-ES_tradnl"/>
        </w:rPr>
        <w:t xml:space="preserve">́ en su juventud y le causó una </w:t>
      </w:r>
      <w:proofErr w:type="spellStart"/>
      <w:r w:rsidRPr="00360AA2">
        <w:rPr>
          <w:rFonts w:cs="Times New Roman"/>
          <w:color w:val="000000" w:themeColor="text1"/>
          <w:lang w:val="es-ES_tradnl"/>
        </w:rPr>
        <w:t>impresión</w:t>
      </w:r>
      <w:proofErr w:type="spellEnd"/>
      <w:r w:rsidRPr="00360AA2">
        <w:rPr>
          <w:rFonts w:cs="Times New Roman"/>
          <w:color w:val="000000" w:themeColor="text1"/>
          <w:lang w:val="es-ES_tradnl"/>
        </w:rPr>
        <w:t xml:space="preserve"> profunda y perdurable. Incluso puede haberlo conducido hacia el campo de la </w:t>
      </w:r>
      <w:proofErr w:type="spellStart"/>
      <w:r w:rsidRPr="00360AA2">
        <w:rPr>
          <w:rFonts w:cs="Times New Roman"/>
          <w:color w:val="000000" w:themeColor="text1"/>
          <w:lang w:val="es-ES_tradnl"/>
        </w:rPr>
        <w:t>fisiología</w:t>
      </w:r>
      <w:proofErr w:type="spellEnd"/>
      <w:r w:rsidRPr="00360AA2">
        <w:rPr>
          <w:rFonts w:cs="Times New Roman"/>
          <w:color w:val="000000" w:themeColor="text1"/>
          <w:lang w:val="es-ES_tradnl"/>
        </w:rPr>
        <w:t xml:space="preserve"> y, en </w:t>
      </w:r>
      <w:proofErr w:type="spellStart"/>
      <w:r w:rsidRPr="00360AA2">
        <w:rPr>
          <w:rFonts w:cs="Times New Roman"/>
          <w:color w:val="000000" w:themeColor="text1"/>
          <w:lang w:val="es-ES_tradnl"/>
        </w:rPr>
        <w:t>último</w:t>
      </w:r>
      <w:proofErr w:type="spellEnd"/>
      <w:r w:rsidRPr="00360AA2">
        <w:rPr>
          <w:rFonts w:cs="Times New Roman"/>
          <w:color w:val="000000" w:themeColor="text1"/>
          <w:lang w:val="es-ES_tradnl"/>
        </w:rPr>
        <w:t xml:space="preserve"> </w:t>
      </w:r>
      <w:proofErr w:type="spellStart"/>
      <w:r w:rsidRPr="00360AA2">
        <w:rPr>
          <w:rFonts w:cs="Times New Roman"/>
          <w:color w:val="000000" w:themeColor="text1"/>
          <w:lang w:val="es-ES_tradnl"/>
        </w:rPr>
        <w:t>término</w:t>
      </w:r>
      <w:proofErr w:type="spellEnd"/>
      <w:r w:rsidRPr="00360AA2">
        <w:rPr>
          <w:rFonts w:cs="Times New Roman"/>
          <w:color w:val="000000" w:themeColor="text1"/>
          <w:lang w:val="es-ES_tradnl"/>
        </w:rPr>
        <w:t xml:space="preserve">, de la </w:t>
      </w:r>
      <w:proofErr w:type="spellStart"/>
      <w:r w:rsidRPr="00360AA2">
        <w:rPr>
          <w:rFonts w:cs="Times New Roman"/>
          <w:color w:val="000000" w:themeColor="text1"/>
          <w:lang w:val="es-ES_tradnl"/>
        </w:rPr>
        <w:t>fisiología</w:t>
      </w:r>
      <w:proofErr w:type="spellEnd"/>
      <w:r w:rsidRPr="00360AA2">
        <w:rPr>
          <w:rFonts w:cs="Times New Roman"/>
          <w:color w:val="000000" w:themeColor="text1"/>
          <w:lang w:val="es-ES_tradnl"/>
        </w:rPr>
        <w:t xml:space="preserve"> del cerebro. </w:t>
      </w:r>
      <w:proofErr w:type="spellStart"/>
      <w:r w:rsidRPr="00360AA2">
        <w:rPr>
          <w:rFonts w:cs="Times New Roman"/>
          <w:color w:val="000000" w:themeColor="text1"/>
          <w:lang w:val="es-ES_tradnl"/>
        </w:rPr>
        <w:t>Años</w:t>
      </w:r>
      <w:proofErr w:type="spellEnd"/>
      <w:r w:rsidRPr="00360AA2">
        <w:rPr>
          <w:rFonts w:cs="Times New Roman"/>
          <w:color w:val="000000" w:themeColor="text1"/>
          <w:lang w:val="es-ES_tradnl"/>
        </w:rPr>
        <w:t xml:space="preserve"> </w:t>
      </w:r>
      <w:proofErr w:type="spellStart"/>
      <w:r w:rsidRPr="00360AA2">
        <w:rPr>
          <w:rFonts w:cs="Times New Roman"/>
          <w:color w:val="000000" w:themeColor="text1"/>
          <w:lang w:val="es-ES_tradnl"/>
        </w:rPr>
        <w:t>más</w:t>
      </w:r>
      <w:proofErr w:type="spellEnd"/>
      <w:r w:rsidRPr="00360AA2">
        <w:rPr>
          <w:rFonts w:cs="Times New Roman"/>
          <w:color w:val="000000" w:themeColor="text1"/>
          <w:lang w:val="es-ES_tradnl"/>
        </w:rPr>
        <w:t xml:space="preserve"> tarde, </w:t>
      </w:r>
      <w:proofErr w:type="spellStart"/>
      <w:r w:rsidRPr="00360AA2">
        <w:rPr>
          <w:rFonts w:cs="Times New Roman"/>
          <w:color w:val="000000" w:themeColor="text1"/>
          <w:lang w:val="es-ES_tradnl"/>
        </w:rPr>
        <w:t>Pavlov</w:t>
      </w:r>
      <w:proofErr w:type="spellEnd"/>
      <w:r w:rsidRPr="00360AA2">
        <w:rPr>
          <w:rFonts w:cs="Times New Roman"/>
          <w:color w:val="000000" w:themeColor="text1"/>
          <w:lang w:val="es-ES_tradnl"/>
        </w:rPr>
        <w:t xml:space="preserve"> lo </w:t>
      </w:r>
      <w:proofErr w:type="spellStart"/>
      <w:r w:rsidRPr="00360AA2">
        <w:rPr>
          <w:rFonts w:cs="Times New Roman"/>
          <w:color w:val="000000" w:themeColor="text1"/>
          <w:lang w:val="es-ES_tradnl"/>
        </w:rPr>
        <w:t>describio</w:t>
      </w:r>
      <w:proofErr w:type="spellEnd"/>
      <w:r w:rsidRPr="00360AA2">
        <w:rPr>
          <w:rFonts w:cs="Times New Roman"/>
          <w:color w:val="000000" w:themeColor="text1"/>
          <w:lang w:val="es-ES_tradnl"/>
        </w:rPr>
        <w:t xml:space="preserve">́ como un real y brillante intento, extraordinario para su </w:t>
      </w:r>
      <w:proofErr w:type="spellStart"/>
      <w:r w:rsidRPr="00360AA2">
        <w:rPr>
          <w:rFonts w:cs="Times New Roman"/>
          <w:color w:val="000000" w:themeColor="text1"/>
          <w:lang w:val="es-ES_tradnl"/>
        </w:rPr>
        <w:t>época</w:t>
      </w:r>
      <w:proofErr w:type="spellEnd"/>
      <w:r w:rsidRPr="00360AA2">
        <w:rPr>
          <w:rFonts w:cs="Times New Roman"/>
          <w:color w:val="000000" w:themeColor="text1"/>
          <w:lang w:val="es-ES_tradnl"/>
        </w:rPr>
        <w:t xml:space="preserve">, de representar nuestro mundo subjetivo en un aspecto puramente </w:t>
      </w:r>
      <w:proofErr w:type="spellStart"/>
      <w:r w:rsidRPr="00360AA2">
        <w:rPr>
          <w:rFonts w:cs="Times New Roman"/>
          <w:color w:val="000000" w:themeColor="text1"/>
          <w:lang w:val="es-ES_tradnl"/>
        </w:rPr>
        <w:t>fisiológico</w:t>
      </w:r>
      <w:proofErr w:type="spellEnd"/>
      <w:r w:rsidRPr="00360AA2">
        <w:rPr>
          <w:rFonts w:cs="Times New Roman"/>
          <w:color w:val="000000" w:themeColor="text1"/>
          <w:lang w:val="es-ES_tradnl"/>
        </w:rPr>
        <w:t xml:space="preserve"> (p. 39-40).</w:t>
      </w:r>
    </w:p>
    <w:bookmarkEnd w:id="0"/>
    <w:p w14:paraId="372205E5" w14:textId="77777777" w:rsidR="00360AA2" w:rsidRDefault="00360AA2" w:rsidP="00AF24E1">
      <w:pPr>
        <w:rPr>
          <w:rFonts w:cs="Times New Roman"/>
          <w:lang w:val="es-ES_tradnl"/>
        </w:rPr>
      </w:pPr>
    </w:p>
    <w:p w14:paraId="650D7547" w14:textId="77777777" w:rsidR="000702A2" w:rsidRDefault="000702A2" w:rsidP="00AF24E1">
      <w:pPr>
        <w:rPr>
          <w:rFonts w:cs="Times New Roman"/>
          <w:lang w:val="es-ES_tradnl"/>
        </w:rPr>
      </w:pPr>
    </w:p>
    <w:p w14:paraId="66934E53" w14:textId="09D9A2B7" w:rsidR="0044312F" w:rsidRDefault="00113FBB" w:rsidP="0044312F">
      <w:r w:rsidRPr="00A32051">
        <w:rPr>
          <w:rFonts w:cs="Times New Roman"/>
          <w:lang w:val="es-ES_tradnl"/>
        </w:rPr>
        <w:t xml:space="preserve">Las </w:t>
      </w:r>
      <w:r w:rsidRPr="00C4610F">
        <w:rPr>
          <w:rFonts w:cs="Times New Roman"/>
          <w:b/>
          <w:bCs/>
          <w:lang w:val="es-ES_tradnl"/>
        </w:rPr>
        <w:t>figuras</w:t>
      </w:r>
      <w:r w:rsidR="00A81124" w:rsidRPr="00C4610F">
        <w:rPr>
          <w:rFonts w:cs="Times New Roman"/>
          <w:b/>
          <w:bCs/>
          <w:lang w:val="es-ES_tradnl"/>
        </w:rPr>
        <w:t xml:space="preserve"> </w:t>
      </w:r>
      <w:r w:rsidRPr="00C4610F">
        <w:rPr>
          <w:rFonts w:cs="Times New Roman"/>
          <w:b/>
          <w:bCs/>
          <w:lang w:val="es-ES_tradnl"/>
        </w:rPr>
        <w:t>y tablas</w:t>
      </w:r>
      <w:r w:rsidRPr="00A32051">
        <w:rPr>
          <w:rFonts w:cs="Times New Roman"/>
          <w:lang w:val="es-ES_tradnl"/>
        </w:rPr>
        <w:t xml:space="preserve"> se alinearán centradas. Las tablas tendrán borde en la parte superior e inferior y bajo la cabecera</w:t>
      </w:r>
      <w:r w:rsidR="00AF24E1" w:rsidRPr="00A32051">
        <w:rPr>
          <w:rFonts w:cs="Times New Roman"/>
          <w:lang w:val="es-ES_tradnl"/>
        </w:rPr>
        <w:t>.</w:t>
      </w:r>
      <w:r w:rsidR="00A81124">
        <w:rPr>
          <w:rFonts w:cs="Times New Roman"/>
          <w:lang w:val="es-ES_tradnl"/>
        </w:rPr>
        <w:t xml:space="preserve"> </w:t>
      </w:r>
      <w:r w:rsidR="0044312F">
        <w:t>Todos los tipos de elementos visuales que no sean tablas se consideran figuras</w:t>
      </w:r>
      <w:r w:rsidR="000C4CC4">
        <w:t>, p</w:t>
      </w:r>
      <w:r w:rsidR="0044312F">
        <w:t xml:space="preserve">or ejemplo: ilustraciones, infografías, fotografías, gráficos de líneas o de barras, diagramas de flujo, dibujos, mapas, etc. son consideradas figuras. Las tablas y las figuras tienen la misma configuración general. </w:t>
      </w:r>
    </w:p>
    <w:p w14:paraId="3C30AA7B" w14:textId="77777777" w:rsidR="0044312F" w:rsidRDefault="0044312F" w:rsidP="0044312F">
      <w:pPr>
        <w:rPr>
          <w:rFonts w:cs="Times New Roman"/>
          <w:lang w:val="es-ES_tradnl"/>
        </w:rPr>
      </w:pPr>
      <w:r w:rsidRPr="00A32051">
        <w:rPr>
          <w:rFonts w:cs="Times New Roman"/>
          <w:lang w:val="es-ES_tradnl"/>
        </w:rPr>
        <w:t xml:space="preserve">Todas las figuras y tablas se colocarán en un lugar próximo al que se citen por primera vez. Todas las fotografías deben tener una resolución de 300 puntos por pulgada. </w:t>
      </w:r>
      <w:r w:rsidRPr="00202A27">
        <w:rPr>
          <w:rFonts w:eastAsia="Times New Roman" w:cs="Times New Roman"/>
          <w:color w:val="000000"/>
          <w:lang w:val="es-MX" w:eastAsia="gl-ES"/>
        </w:rPr>
        <w:t>Las notas deben usarse para describir los contenidos que no pueden entenderse solo con el título o con los mismos datos. Si se utiliza abreviaturas en la tabla, se pueden especificar en las notas, también se puede utilizar para atribución de derechos de autor, explicaciones extras con asteriscos.</w:t>
      </w:r>
    </w:p>
    <w:p w14:paraId="4E9BCEBE" w14:textId="526F0D00" w:rsidR="00113FBB" w:rsidRPr="00F87A21" w:rsidRDefault="00113FBB" w:rsidP="00113FBB">
      <w:pPr>
        <w:pStyle w:val="tabla"/>
        <w:rPr>
          <w:rFonts w:cs="Times New Roman"/>
          <w:sz w:val="16"/>
          <w:szCs w:val="16"/>
        </w:rPr>
      </w:pPr>
      <w:r w:rsidRPr="00F87A21">
        <w:rPr>
          <w:rFonts w:cs="Times New Roman"/>
          <w:sz w:val="22"/>
          <w:szCs w:val="22"/>
        </w:rPr>
        <w:t>Tabla 1</w:t>
      </w:r>
      <w:r w:rsidRPr="00F374E4">
        <w:rPr>
          <w:rFonts w:cs="Times New Roman"/>
          <w:b w:val="0"/>
          <w:bCs/>
          <w:sz w:val="22"/>
          <w:szCs w:val="22"/>
        </w:rPr>
        <w:t>.</w:t>
      </w:r>
      <w:r w:rsidR="000E44F1" w:rsidRPr="00F87A21">
        <w:rPr>
          <w:rFonts w:cs="Times New Roman"/>
          <w:sz w:val="22"/>
          <w:szCs w:val="22"/>
        </w:rPr>
        <w:t xml:space="preserve"> </w:t>
      </w:r>
      <w:r w:rsidRPr="00F87A21">
        <w:rPr>
          <w:rFonts w:cs="Times New Roman"/>
          <w:b w:val="0"/>
          <w:bCs/>
          <w:i/>
          <w:iCs/>
          <w:sz w:val="22"/>
          <w:szCs w:val="22"/>
        </w:rPr>
        <w:t>Participación comunidad universitaria en 2015</w:t>
      </w:r>
      <w:r w:rsidR="00F374E4">
        <w:rPr>
          <w:rFonts w:cs="Times New Roman"/>
          <w:b w:val="0"/>
          <w:bCs/>
          <w:i/>
          <w:iCs/>
          <w:sz w:val="22"/>
          <w:szCs w:val="22"/>
        </w:rPr>
        <w:t xml:space="preserve"> (letra 11)</w:t>
      </w:r>
    </w:p>
    <w:tbl>
      <w:tblPr>
        <w:tblStyle w:val="Tablanormal2"/>
        <w:tblW w:w="0" w:type="auto"/>
        <w:tblLook w:val="04A0" w:firstRow="1" w:lastRow="0" w:firstColumn="1" w:lastColumn="0" w:noHBand="0" w:noVBand="1"/>
      </w:tblPr>
      <w:tblGrid>
        <w:gridCol w:w="4244"/>
        <w:gridCol w:w="4244"/>
      </w:tblGrid>
      <w:tr w:rsidR="00BD6C27" w:rsidRPr="00BD6C27" w14:paraId="0737A76B" w14:textId="77777777" w:rsidTr="003406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63A7EAEF" w14:textId="61846F00" w:rsidR="00340654" w:rsidRPr="00BD6C27" w:rsidRDefault="0068047B" w:rsidP="0068047B">
            <w:pPr>
              <w:pStyle w:val="tabla"/>
              <w:spacing w:before="0" w:after="0" w:line="360" w:lineRule="auto"/>
              <w:rPr>
                <w:rFonts w:cs="Times New Roman"/>
                <w:sz w:val="24"/>
                <w:szCs w:val="24"/>
              </w:rPr>
            </w:pPr>
            <w:r w:rsidRPr="00BD6C27">
              <w:rPr>
                <w:rFonts w:cs="Times New Roman"/>
                <w:sz w:val="24"/>
                <w:szCs w:val="24"/>
              </w:rPr>
              <w:t>Participación</w:t>
            </w:r>
          </w:p>
        </w:tc>
        <w:tc>
          <w:tcPr>
            <w:tcW w:w="4244" w:type="dxa"/>
          </w:tcPr>
          <w:p w14:paraId="3BECD1C1" w14:textId="6E1C8FCF" w:rsidR="00340654" w:rsidRPr="00BD6C27" w:rsidRDefault="003E549E" w:rsidP="0068047B">
            <w:pPr>
              <w:pStyle w:val="tabla"/>
              <w:spacing w:before="0" w:after="0" w:line="360" w:lineRule="auto"/>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BD6C27">
              <w:rPr>
                <w:rFonts w:cs="Times New Roman"/>
                <w:sz w:val="24"/>
                <w:szCs w:val="24"/>
              </w:rPr>
              <w:t>2015</w:t>
            </w:r>
          </w:p>
        </w:tc>
      </w:tr>
      <w:tr w:rsidR="00BD6C27" w:rsidRPr="00BD6C27" w14:paraId="71461B36" w14:textId="77777777" w:rsidTr="00784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Borders>
              <w:bottom w:val="nil"/>
            </w:tcBorders>
          </w:tcPr>
          <w:p w14:paraId="7D1E603A" w14:textId="2367717A" w:rsidR="00340654" w:rsidRPr="00BD6C27" w:rsidRDefault="0068047B" w:rsidP="0068047B">
            <w:pPr>
              <w:pStyle w:val="tabla"/>
              <w:spacing w:before="0" w:after="0" w:line="360" w:lineRule="auto"/>
              <w:rPr>
                <w:rFonts w:cs="Times New Roman"/>
                <w:sz w:val="24"/>
                <w:szCs w:val="24"/>
              </w:rPr>
            </w:pPr>
            <w:r w:rsidRPr="00BD6C27">
              <w:rPr>
                <w:rFonts w:cs="Times New Roman"/>
                <w:sz w:val="24"/>
                <w:szCs w:val="24"/>
              </w:rPr>
              <w:t>Alumnos</w:t>
            </w:r>
          </w:p>
        </w:tc>
        <w:tc>
          <w:tcPr>
            <w:tcW w:w="4244" w:type="dxa"/>
            <w:tcBorders>
              <w:bottom w:val="nil"/>
            </w:tcBorders>
          </w:tcPr>
          <w:p w14:paraId="115E7F4B" w14:textId="6EA5CD81" w:rsidR="00340654" w:rsidRPr="00BD6C27" w:rsidRDefault="003E549E" w:rsidP="0068047B">
            <w:pPr>
              <w:pStyle w:val="tabla"/>
              <w:spacing w:before="0" w:after="0" w:line="360" w:lineRule="auto"/>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BD6C27">
              <w:rPr>
                <w:rFonts w:cs="Times New Roman"/>
                <w:sz w:val="24"/>
                <w:szCs w:val="24"/>
              </w:rPr>
              <w:t>131</w:t>
            </w:r>
          </w:p>
        </w:tc>
      </w:tr>
      <w:tr w:rsidR="00BD6C27" w:rsidRPr="00BD6C27" w14:paraId="03443A3C" w14:textId="77777777" w:rsidTr="00784A5D">
        <w:tc>
          <w:tcPr>
            <w:cnfStyle w:val="001000000000" w:firstRow="0" w:lastRow="0" w:firstColumn="1" w:lastColumn="0" w:oddVBand="0" w:evenVBand="0" w:oddHBand="0" w:evenHBand="0" w:firstRowFirstColumn="0" w:firstRowLastColumn="0" w:lastRowFirstColumn="0" w:lastRowLastColumn="0"/>
            <w:tcW w:w="4244" w:type="dxa"/>
            <w:tcBorders>
              <w:top w:val="nil"/>
              <w:bottom w:val="nil"/>
            </w:tcBorders>
          </w:tcPr>
          <w:p w14:paraId="298EE4F3" w14:textId="76DFE850" w:rsidR="00340654" w:rsidRPr="00BD6C27" w:rsidRDefault="0068047B" w:rsidP="0068047B">
            <w:pPr>
              <w:pStyle w:val="tabla"/>
              <w:spacing w:before="0" w:after="0" w:line="360" w:lineRule="auto"/>
              <w:rPr>
                <w:rFonts w:cs="Times New Roman"/>
                <w:sz w:val="24"/>
                <w:szCs w:val="24"/>
              </w:rPr>
            </w:pPr>
            <w:r w:rsidRPr="00BD6C27">
              <w:rPr>
                <w:rFonts w:cs="Times New Roman"/>
                <w:sz w:val="24"/>
                <w:szCs w:val="24"/>
              </w:rPr>
              <w:t>PDI</w:t>
            </w:r>
          </w:p>
        </w:tc>
        <w:tc>
          <w:tcPr>
            <w:tcW w:w="4244" w:type="dxa"/>
            <w:tcBorders>
              <w:top w:val="nil"/>
              <w:bottom w:val="nil"/>
            </w:tcBorders>
          </w:tcPr>
          <w:p w14:paraId="69F1FB57" w14:textId="2D4E8898" w:rsidR="00340654" w:rsidRPr="00BD6C27" w:rsidRDefault="003E549E" w:rsidP="0068047B">
            <w:pPr>
              <w:pStyle w:val="tabla"/>
              <w:spacing w:before="0" w:after="0" w:line="360" w:lineRule="auto"/>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BD6C27">
              <w:rPr>
                <w:rFonts w:cs="Times New Roman"/>
                <w:sz w:val="24"/>
                <w:szCs w:val="24"/>
              </w:rPr>
              <w:t>110</w:t>
            </w:r>
          </w:p>
        </w:tc>
      </w:tr>
      <w:tr w:rsidR="00BD6C27" w:rsidRPr="00BD6C27" w14:paraId="782B1A92" w14:textId="77777777" w:rsidTr="00A97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Borders>
              <w:top w:val="nil"/>
              <w:bottom w:val="nil"/>
            </w:tcBorders>
          </w:tcPr>
          <w:p w14:paraId="6B7ACC69" w14:textId="0B915C0B" w:rsidR="00340654" w:rsidRPr="00BD6C27" w:rsidRDefault="0068047B" w:rsidP="0068047B">
            <w:pPr>
              <w:pStyle w:val="tabla"/>
              <w:spacing w:before="0" w:after="0" w:line="360" w:lineRule="auto"/>
              <w:rPr>
                <w:rFonts w:cs="Times New Roman"/>
                <w:sz w:val="24"/>
                <w:szCs w:val="24"/>
              </w:rPr>
            </w:pPr>
            <w:r w:rsidRPr="00BD6C27">
              <w:rPr>
                <w:rFonts w:cs="Times New Roman"/>
                <w:sz w:val="24"/>
                <w:szCs w:val="24"/>
              </w:rPr>
              <w:t>PAS</w:t>
            </w:r>
          </w:p>
        </w:tc>
        <w:tc>
          <w:tcPr>
            <w:tcW w:w="4244" w:type="dxa"/>
            <w:tcBorders>
              <w:top w:val="nil"/>
              <w:bottom w:val="nil"/>
            </w:tcBorders>
          </w:tcPr>
          <w:p w14:paraId="6100D653" w14:textId="41D585B7" w:rsidR="00340654" w:rsidRPr="00BD6C27" w:rsidRDefault="003E549E" w:rsidP="0068047B">
            <w:pPr>
              <w:pStyle w:val="tabla"/>
              <w:spacing w:before="0" w:after="0" w:line="360" w:lineRule="auto"/>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BD6C27">
              <w:rPr>
                <w:rFonts w:cs="Times New Roman"/>
                <w:sz w:val="24"/>
                <w:szCs w:val="24"/>
              </w:rPr>
              <w:t>15</w:t>
            </w:r>
          </w:p>
        </w:tc>
      </w:tr>
      <w:tr w:rsidR="00BD6C27" w:rsidRPr="00BD6C27" w14:paraId="7D904596" w14:textId="77777777" w:rsidTr="00A97F67">
        <w:tc>
          <w:tcPr>
            <w:cnfStyle w:val="001000000000" w:firstRow="0" w:lastRow="0" w:firstColumn="1" w:lastColumn="0" w:oddVBand="0" w:evenVBand="0" w:oddHBand="0" w:evenHBand="0" w:firstRowFirstColumn="0" w:firstRowLastColumn="0" w:lastRowFirstColumn="0" w:lastRowLastColumn="0"/>
            <w:tcW w:w="4244" w:type="dxa"/>
            <w:tcBorders>
              <w:top w:val="nil"/>
              <w:bottom w:val="single" w:sz="4" w:space="0" w:color="auto"/>
            </w:tcBorders>
          </w:tcPr>
          <w:p w14:paraId="28A74CE0" w14:textId="32C8AF68" w:rsidR="00340654" w:rsidRPr="00BD6C27" w:rsidRDefault="0068047B" w:rsidP="0068047B">
            <w:pPr>
              <w:pStyle w:val="tabla"/>
              <w:spacing w:before="0" w:after="0" w:line="360" w:lineRule="auto"/>
              <w:rPr>
                <w:rFonts w:cs="Times New Roman"/>
                <w:sz w:val="24"/>
                <w:szCs w:val="24"/>
              </w:rPr>
            </w:pPr>
            <w:r w:rsidRPr="00BD6C27">
              <w:rPr>
                <w:rFonts w:cs="Times New Roman"/>
                <w:sz w:val="24"/>
                <w:szCs w:val="24"/>
              </w:rPr>
              <w:t>Total participantes</w:t>
            </w:r>
          </w:p>
        </w:tc>
        <w:tc>
          <w:tcPr>
            <w:tcW w:w="4244" w:type="dxa"/>
            <w:tcBorders>
              <w:top w:val="nil"/>
              <w:bottom w:val="single" w:sz="4" w:space="0" w:color="auto"/>
            </w:tcBorders>
          </w:tcPr>
          <w:p w14:paraId="353CEE57" w14:textId="35F62528" w:rsidR="00340654" w:rsidRPr="00BD6C27" w:rsidRDefault="003E549E" w:rsidP="0068047B">
            <w:pPr>
              <w:pStyle w:val="tabla"/>
              <w:spacing w:before="0" w:after="0" w:line="360" w:lineRule="auto"/>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BD6C27">
              <w:rPr>
                <w:rFonts w:cs="Times New Roman"/>
                <w:sz w:val="24"/>
                <w:szCs w:val="24"/>
              </w:rPr>
              <w:t>256</w:t>
            </w:r>
          </w:p>
        </w:tc>
      </w:tr>
    </w:tbl>
    <w:p w14:paraId="58559D52" w14:textId="77777777" w:rsidR="00C4610F" w:rsidRDefault="00C4610F" w:rsidP="00F05AE3">
      <w:pPr>
        <w:ind w:firstLine="0"/>
        <w:jc w:val="center"/>
        <w:rPr>
          <w:rFonts w:cs="Times New Roman"/>
          <w:i/>
          <w:iCs/>
          <w:sz w:val="22"/>
          <w:szCs w:val="22"/>
        </w:rPr>
      </w:pPr>
    </w:p>
    <w:p w14:paraId="69824FAA" w14:textId="51878DBE" w:rsidR="00F05AE3" w:rsidRPr="00C4610F" w:rsidRDefault="00F05AE3" w:rsidP="00C4610F">
      <w:pPr>
        <w:ind w:firstLine="0"/>
        <w:contextualSpacing w:val="0"/>
        <w:jc w:val="center"/>
        <w:rPr>
          <w:rFonts w:cs="Times New Roman"/>
          <w:sz w:val="22"/>
          <w:szCs w:val="22"/>
        </w:rPr>
      </w:pPr>
      <w:r w:rsidRPr="00C4610F">
        <w:rPr>
          <w:rFonts w:cs="Times New Roman"/>
          <w:i/>
          <w:iCs/>
          <w:sz w:val="22"/>
          <w:szCs w:val="22"/>
        </w:rPr>
        <w:t>Nota</w:t>
      </w:r>
      <w:r w:rsidRPr="00C4610F">
        <w:rPr>
          <w:rFonts w:cs="Times New Roman"/>
          <w:sz w:val="22"/>
          <w:szCs w:val="22"/>
        </w:rPr>
        <w:t>. Esta tabla muestra .... Adaptado de González (2021) o Elaboración propia.</w:t>
      </w:r>
    </w:p>
    <w:p w14:paraId="498DBD79" w14:textId="77777777" w:rsidR="00D81E1E" w:rsidRDefault="00D81E1E" w:rsidP="00AF24E1"/>
    <w:p w14:paraId="7586E308" w14:textId="77777777" w:rsidR="00D81E1E" w:rsidRDefault="00D81E1E" w:rsidP="00AF24E1"/>
    <w:p w14:paraId="23B28A10" w14:textId="77777777" w:rsidR="00CC2A40" w:rsidRDefault="00CC2A40" w:rsidP="00AF24E1"/>
    <w:p w14:paraId="73921A6C" w14:textId="5FFDC7AE" w:rsidR="00F9782B" w:rsidRPr="00F374E4" w:rsidRDefault="00F9782B" w:rsidP="00F9782B">
      <w:pPr>
        <w:pStyle w:val="Piedefoto"/>
        <w:rPr>
          <w:rFonts w:cs="Times New Roman"/>
          <w:sz w:val="22"/>
          <w:szCs w:val="22"/>
        </w:rPr>
      </w:pPr>
      <w:r w:rsidRPr="00F374E4">
        <w:rPr>
          <w:rFonts w:cs="Times New Roman"/>
          <w:b/>
          <w:bCs/>
          <w:sz w:val="22"/>
          <w:szCs w:val="22"/>
        </w:rPr>
        <w:lastRenderedPageBreak/>
        <w:t>Fig</w:t>
      </w:r>
      <w:r w:rsidR="003E4CBE" w:rsidRPr="00F374E4">
        <w:rPr>
          <w:rFonts w:cs="Times New Roman"/>
          <w:b/>
          <w:bCs/>
          <w:sz w:val="22"/>
          <w:szCs w:val="22"/>
        </w:rPr>
        <w:t>ura</w:t>
      </w:r>
      <w:r w:rsidRPr="00F374E4">
        <w:rPr>
          <w:rFonts w:cs="Times New Roman"/>
          <w:b/>
          <w:bCs/>
          <w:sz w:val="22"/>
          <w:szCs w:val="22"/>
        </w:rPr>
        <w:t xml:space="preserve"> 1</w:t>
      </w:r>
      <w:r w:rsidRPr="00F374E4">
        <w:rPr>
          <w:rFonts w:cs="Times New Roman"/>
          <w:i/>
          <w:iCs/>
          <w:sz w:val="22"/>
          <w:szCs w:val="22"/>
        </w:rPr>
        <w:t>.</w:t>
      </w:r>
      <w:r w:rsidRPr="00F374E4">
        <w:rPr>
          <w:rFonts w:cs="Times New Roman"/>
          <w:sz w:val="22"/>
          <w:szCs w:val="22"/>
        </w:rPr>
        <w:t xml:space="preserve"> </w:t>
      </w:r>
      <w:r w:rsidRPr="00F374E4">
        <w:rPr>
          <w:rFonts w:cs="Times New Roman"/>
          <w:i/>
          <w:sz w:val="22"/>
          <w:szCs w:val="22"/>
        </w:rPr>
        <w:t>Campus de Cuenca</w:t>
      </w:r>
      <w:r w:rsidR="00F374E4">
        <w:rPr>
          <w:rFonts w:cs="Times New Roman"/>
          <w:i/>
          <w:sz w:val="22"/>
          <w:szCs w:val="22"/>
        </w:rPr>
        <w:t xml:space="preserve"> (letra 11)</w:t>
      </w:r>
    </w:p>
    <w:p w14:paraId="62A08FA8" w14:textId="77777777" w:rsidR="00F9782B" w:rsidRPr="00A32051" w:rsidRDefault="00F9782B" w:rsidP="00F9782B">
      <w:pPr>
        <w:jc w:val="center"/>
        <w:rPr>
          <w:rFonts w:cs="Times New Roman"/>
          <w:lang w:val="es-ES_tradnl"/>
        </w:rPr>
      </w:pPr>
      <w:r w:rsidRPr="00A32051">
        <w:rPr>
          <w:rFonts w:cs="Times New Roman"/>
          <w:noProof/>
        </w:rPr>
        <w:drawing>
          <wp:inline distT="0" distB="0" distL="0" distR="0" wp14:anchorId="44B3FE5E" wp14:editId="012B80EE">
            <wp:extent cx="3309373" cy="3309373"/>
            <wp:effectExtent l="0" t="0" r="5715" b="5715"/>
            <wp:docPr id="3" name="Imagen 3" descr="Macintosh HD:Users:joseantonio.perona:Desktop:luna de aire. libro 2016:IMG_7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seantonio.perona:Desktop:luna de aire. libro 2016:IMG_74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6475" cy="3316475"/>
                    </a:xfrm>
                    <a:prstGeom prst="rect">
                      <a:avLst/>
                    </a:prstGeom>
                    <a:noFill/>
                    <a:ln>
                      <a:noFill/>
                    </a:ln>
                  </pic:spPr>
                </pic:pic>
              </a:graphicData>
            </a:graphic>
          </wp:inline>
        </w:drawing>
      </w:r>
    </w:p>
    <w:p w14:paraId="4AB37BC8" w14:textId="77777777" w:rsidR="00F9782B" w:rsidRDefault="00F9782B" w:rsidP="00AF24E1">
      <w:pPr>
        <w:rPr>
          <w:rFonts w:cs="Times New Roman"/>
          <w:lang w:val="es-ES_tradnl"/>
        </w:rPr>
      </w:pPr>
    </w:p>
    <w:p w14:paraId="10088FE7" w14:textId="3BD3C953" w:rsidR="00F9782B" w:rsidRPr="00F374E4" w:rsidRDefault="00635FE0" w:rsidP="000A27E5">
      <w:pPr>
        <w:ind w:firstLine="0"/>
        <w:rPr>
          <w:rFonts w:cs="Times New Roman"/>
          <w:sz w:val="22"/>
          <w:szCs w:val="22"/>
        </w:rPr>
      </w:pPr>
      <w:r w:rsidRPr="00F374E4">
        <w:rPr>
          <w:rFonts w:cs="Times New Roman"/>
          <w:i/>
          <w:iCs/>
          <w:sz w:val="22"/>
          <w:szCs w:val="22"/>
        </w:rPr>
        <w:t>Nota</w:t>
      </w:r>
      <w:r w:rsidRPr="00F374E4">
        <w:rPr>
          <w:rFonts w:cs="Times New Roman"/>
          <w:sz w:val="22"/>
          <w:szCs w:val="22"/>
        </w:rPr>
        <w:t xml:space="preserve">. Adaptado de </w:t>
      </w:r>
      <w:r w:rsidRPr="00F374E4">
        <w:rPr>
          <w:rFonts w:cs="Times New Roman"/>
          <w:i/>
          <w:iCs/>
          <w:sz w:val="22"/>
          <w:szCs w:val="22"/>
        </w:rPr>
        <w:t>Título de la imagen</w:t>
      </w:r>
      <w:r w:rsidRPr="00F374E4">
        <w:rPr>
          <w:rFonts w:cs="Times New Roman"/>
          <w:sz w:val="22"/>
          <w:szCs w:val="22"/>
        </w:rPr>
        <w:t>, de Autor de la Imagen, año de publicación de la imagen, Fuente. Tipo de licencia</w:t>
      </w:r>
      <w:r w:rsidR="00F374E4" w:rsidRPr="00F374E4">
        <w:rPr>
          <w:rFonts w:cs="Times New Roman"/>
          <w:sz w:val="22"/>
          <w:szCs w:val="22"/>
        </w:rPr>
        <w:t xml:space="preserve"> (letra 11)</w:t>
      </w:r>
      <w:r w:rsidRPr="00F374E4">
        <w:rPr>
          <w:rFonts w:cs="Times New Roman"/>
          <w:sz w:val="22"/>
          <w:szCs w:val="22"/>
        </w:rPr>
        <w:t>.</w:t>
      </w:r>
    </w:p>
    <w:p w14:paraId="0A0E289B" w14:textId="77777777" w:rsidR="000A27E5" w:rsidRPr="00A32051" w:rsidRDefault="000A27E5" w:rsidP="000A27E5">
      <w:pPr>
        <w:ind w:firstLine="0"/>
        <w:rPr>
          <w:rFonts w:cs="Times New Roman"/>
          <w:lang w:val="es-ES_tradnl"/>
        </w:rPr>
      </w:pPr>
    </w:p>
    <w:p w14:paraId="3200701F" w14:textId="7A1DC42B" w:rsidR="00AF24E1" w:rsidRPr="000A27E5" w:rsidRDefault="00834262" w:rsidP="00477081">
      <w:pPr>
        <w:pStyle w:val="tabla"/>
        <w:rPr>
          <w:rFonts w:cs="Times New Roman"/>
          <w:sz w:val="24"/>
          <w:szCs w:val="24"/>
        </w:rPr>
      </w:pPr>
      <w:r w:rsidRPr="00F374E4">
        <w:rPr>
          <w:rFonts w:cs="Times New Roman"/>
          <w:sz w:val="24"/>
          <w:szCs w:val="24"/>
        </w:rPr>
        <w:t xml:space="preserve">Figura </w:t>
      </w:r>
      <w:r w:rsidR="00F9782B" w:rsidRPr="00F374E4">
        <w:rPr>
          <w:rFonts w:cs="Times New Roman"/>
          <w:sz w:val="24"/>
          <w:szCs w:val="24"/>
        </w:rPr>
        <w:t>2</w:t>
      </w:r>
      <w:r w:rsidR="000A27E5" w:rsidRPr="001E36C1">
        <w:rPr>
          <w:rFonts w:cs="Times New Roman"/>
          <w:b w:val="0"/>
          <w:bCs/>
          <w:sz w:val="24"/>
          <w:szCs w:val="24"/>
        </w:rPr>
        <w:t>.</w:t>
      </w:r>
      <w:r w:rsidR="00AF24E1" w:rsidRPr="000A27E5">
        <w:rPr>
          <w:rFonts w:cs="Times New Roman"/>
          <w:b w:val="0"/>
          <w:bCs/>
          <w:i/>
          <w:iCs/>
          <w:sz w:val="24"/>
          <w:szCs w:val="24"/>
        </w:rPr>
        <w:t xml:space="preserve"> </w:t>
      </w:r>
      <w:r w:rsidR="001524A2" w:rsidRPr="000A27E5">
        <w:rPr>
          <w:rFonts w:cs="Times New Roman"/>
          <w:b w:val="0"/>
          <w:bCs/>
          <w:i/>
          <w:iCs/>
          <w:sz w:val="24"/>
          <w:szCs w:val="24"/>
        </w:rPr>
        <w:t>Últimos cuatro años</w:t>
      </w:r>
      <w:r w:rsidR="00F374E4">
        <w:rPr>
          <w:rFonts w:cs="Times New Roman"/>
          <w:b w:val="0"/>
          <w:bCs/>
          <w:i/>
          <w:iCs/>
          <w:sz w:val="24"/>
          <w:szCs w:val="24"/>
        </w:rPr>
        <w:t xml:space="preserve"> (letra 11)</w:t>
      </w:r>
    </w:p>
    <w:p w14:paraId="55DA231C" w14:textId="62D9C0D7" w:rsidR="00AF24E1" w:rsidRPr="00A32051" w:rsidRDefault="00477081" w:rsidP="00AF24E1">
      <w:pPr>
        <w:rPr>
          <w:rFonts w:cs="Times New Roman"/>
        </w:rPr>
      </w:pPr>
      <w:r w:rsidRPr="00A32051">
        <w:rPr>
          <w:rFonts w:cs="Times New Roman"/>
          <w:noProof/>
        </w:rPr>
        <w:drawing>
          <wp:inline distT="0" distB="0" distL="0" distR="0" wp14:anchorId="56C7E7D3" wp14:editId="4E155CD2">
            <wp:extent cx="4572000" cy="2743200"/>
            <wp:effectExtent l="0" t="0" r="25400" b="2540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184E3B5" w14:textId="77777777" w:rsidR="009964C6" w:rsidRDefault="009964C6" w:rsidP="009964C6">
      <w:pPr>
        <w:ind w:firstLine="0"/>
        <w:rPr>
          <w:rFonts w:cs="Times New Roman"/>
          <w:i/>
          <w:iCs/>
        </w:rPr>
      </w:pPr>
    </w:p>
    <w:p w14:paraId="7250727D" w14:textId="5593B506" w:rsidR="009964C6" w:rsidRDefault="009964C6" w:rsidP="009964C6">
      <w:pPr>
        <w:ind w:firstLine="0"/>
        <w:rPr>
          <w:rFonts w:cs="Times New Roman"/>
        </w:rPr>
      </w:pPr>
      <w:r w:rsidRPr="00635FE0">
        <w:rPr>
          <w:rFonts w:cs="Times New Roman"/>
          <w:i/>
          <w:iCs/>
        </w:rPr>
        <w:t>Nota</w:t>
      </w:r>
      <w:r w:rsidRPr="00635FE0">
        <w:rPr>
          <w:rFonts w:cs="Times New Roman"/>
        </w:rPr>
        <w:t xml:space="preserve">. Adaptado de </w:t>
      </w:r>
      <w:r w:rsidRPr="000B3DE4">
        <w:rPr>
          <w:rFonts w:cs="Times New Roman"/>
          <w:i/>
          <w:iCs/>
        </w:rPr>
        <w:t>Título de la imagen</w:t>
      </w:r>
      <w:r w:rsidRPr="00635FE0">
        <w:rPr>
          <w:rFonts w:cs="Times New Roman"/>
        </w:rPr>
        <w:t>, de Autor de la Imagen, año de publicación de la imagen, Fuente. Tipo de licencia</w:t>
      </w:r>
      <w:r w:rsidR="00F374E4">
        <w:rPr>
          <w:rFonts w:cs="Times New Roman"/>
        </w:rPr>
        <w:t xml:space="preserve"> (letra 11)</w:t>
      </w:r>
      <w:r w:rsidRPr="00635FE0">
        <w:rPr>
          <w:rFonts w:cs="Times New Roman"/>
        </w:rPr>
        <w:t>.</w:t>
      </w:r>
    </w:p>
    <w:p w14:paraId="5CA1A42A" w14:textId="77777777" w:rsidR="00CC2A40" w:rsidRDefault="00CC2A40" w:rsidP="009964C6">
      <w:pPr>
        <w:ind w:firstLine="0"/>
        <w:rPr>
          <w:rFonts w:cs="Times New Roman"/>
        </w:rPr>
      </w:pPr>
    </w:p>
    <w:p w14:paraId="3832A6B7" w14:textId="77777777" w:rsidR="00CC2A40" w:rsidRDefault="00CC2A40" w:rsidP="009964C6">
      <w:pPr>
        <w:ind w:firstLine="0"/>
        <w:rPr>
          <w:rFonts w:cs="Times New Roman"/>
        </w:rPr>
      </w:pPr>
    </w:p>
    <w:p w14:paraId="52A191C0" w14:textId="77777777" w:rsidR="00CC2A40" w:rsidRDefault="00CC2A40" w:rsidP="009964C6">
      <w:pPr>
        <w:ind w:firstLine="0"/>
        <w:rPr>
          <w:rFonts w:cs="Times New Roman"/>
        </w:rPr>
      </w:pPr>
    </w:p>
    <w:p w14:paraId="023966B3" w14:textId="77777777" w:rsidR="00CC2A40" w:rsidRPr="00CC2A40" w:rsidRDefault="00CC2A40" w:rsidP="009964C6">
      <w:pPr>
        <w:ind w:firstLine="0"/>
        <w:rPr>
          <w:rFonts w:cs="Times New Roman"/>
          <w:lang w:val="es-ES_tradnl"/>
        </w:rPr>
      </w:pPr>
    </w:p>
    <w:p w14:paraId="0F2F3102" w14:textId="77777777" w:rsidR="00CC2A40" w:rsidRDefault="00CC2A40" w:rsidP="009964C6">
      <w:pPr>
        <w:ind w:firstLine="0"/>
        <w:rPr>
          <w:rFonts w:cs="Times New Roman"/>
        </w:rPr>
      </w:pPr>
    </w:p>
    <w:p w14:paraId="7B030A22" w14:textId="1BD98828" w:rsidR="00D644E3" w:rsidRPr="00A32051" w:rsidRDefault="006B67A4" w:rsidP="00D644E3">
      <w:pPr>
        <w:pStyle w:val="Ttulo1"/>
        <w:rPr>
          <w:rFonts w:ascii="Times New Roman" w:hAnsi="Times New Roman" w:cs="Times New Roman"/>
          <w:lang w:val="es-ES_tradnl"/>
        </w:rPr>
      </w:pPr>
      <w:r w:rsidRPr="00A32051">
        <w:rPr>
          <w:rFonts w:ascii="Times New Roman" w:hAnsi="Times New Roman" w:cs="Times New Roman"/>
          <w:lang w:val="es-ES_tradnl"/>
        </w:rPr>
        <w:lastRenderedPageBreak/>
        <w:t xml:space="preserve">REFERENCIAS </w:t>
      </w:r>
    </w:p>
    <w:p w14:paraId="3EA8B815" w14:textId="77777777" w:rsidR="005129BC" w:rsidRPr="00A32051" w:rsidRDefault="005129BC" w:rsidP="005129BC">
      <w:pPr>
        <w:pStyle w:val="bibliografia"/>
        <w:rPr>
          <w:rFonts w:cs="Times New Roman"/>
        </w:rPr>
      </w:pPr>
    </w:p>
    <w:p w14:paraId="6AFDD5FD" w14:textId="7037EEAB" w:rsidR="002D1391" w:rsidRPr="00A32051" w:rsidRDefault="005129BC" w:rsidP="00981931">
      <w:pPr>
        <w:rPr>
          <w:rFonts w:cs="Times New Roman"/>
        </w:rPr>
      </w:pPr>
      <w:r w:rsidRPr="00A32051">
        <w:rPr>
          <w:rFonts w:cs="Times New Roman"/>
        </w:rPr>
        <w:t xml:space="preserve">La bibliografía </w:t>
      </w:r>
      <w:r w:rsidR="00E3423C" w:rsidRPr="00A32051">
        <w:rPr>
          <w:rFonts w:cs="Times New Roman"/>
        </w:rPr>
        <w:t>debe</w:t>
      </w:r>
      <w:r w:rsidR="00CC74CE" w:rsidRPr="00A32051">
        <w:rPr>
          <w:rFonts w:cs="Times New Roman"/>
        </w:rPr>
        <w:t xml:space="preserve"> </w:t>
      </w:r>
      <w:r w:rsidR="00A81124">
        <w:rPr>
          <w:rFonts w:cs="Times New Roman"/>
        </w:rPr>
        <w:t>redactarse siguiendo el f</w:t>
      </w:r>
      <w:r w:rsidR="00CC74CE" w:rsidRPr="00A32051">
        <w:rPr>
          <w:rFonts w:cs="Times New Roman"/>
        </w:rPr>
        <w:t xml:space="preserve">ormato </w:t>
      </w:r>
      <w:r w:rsidRPr="00A32051">
        <w:rPr>
          <w:rFonts w:cs="Times New Roman"/>
        </w:rPr>
        <w:t>APA</w:t>
      </w:r>
      <w:r w:rsidR="004501DE" w:rsidRPr="00A32051">
        <w:rPr>
          <w:rFonts w:cs="Times New Roman"/>
        </w:rPr>
        <w:t xml:space="preserve"> 7ª Edición</w:t>
      </w:r>
      <w:r w:rsidR="00C4610F">
        <w:rPr>
          <w:rFonts w:cs="Times New Roman"/>
        </w:rPr>
        <w:t xml:space="preserve">, tal y como muestran los ejemplos a continuación: </w:t>
      </w:r>
    </w:p>
    <w:p w14:paraId="3A1CC1C5" w14:textId="77777777" w:rsidR="00A81124" w:rsidRDefault="00A81124" w:rsidP="00D61583">
      <w:pPr>
        <w:shd w:val="clear" w:color="auto" w:fill="FFFFFF"/>
        <w:spacing w:after="150"/>
        <w:ind w:firstLine="0"/>
        <w:contextualSpacing w:val="0"/>
        <w:rPr>
          <w:rFonts w:eastAsia="Times New Roman" w:cs="Times New Roman"/>
          <w:b/>
          <w:bCs/>
        </w:rPr>
      </w:pPr>
    </w:p>
    <w:p w14:paraId="174BC90B" w14:textId="74D21280" w:rsidR="00D61583" w:rsidRPr="00D61583" w:rsidRDefault="00D61583" w:rsidP="00D61583">
      <w:pPr>
        <w:shd w:val="clear" w:color="auto" w:fill="FFFFFF"/>
        <w:spacing w:after="150"/>
        <w:ind w:firstLine="0"/>
        <w:contextualSpacing w:val="0"/>
        <w:rPr>
          <w:rFonts w:eastAsia="Times New Roman" w:cs="Times New Roman"/>
        </w:rPr>
      </w:pPr>
      <w:r w:rsidRPr="00D61583">
        <w:rPr>
          <w:rFonts w:eastAsia="Times New Roman" w:cs="Times New Roman"/>
          <w:b/>
          <w:bCs/>
        </w:rPr>
        <w:t>Libro en papel</w:t>
      </w:r>
    </w:p>
    <w:p w14:paraId="516C6836" w14:textId="77777777" w:rsidR="00D61583" w:rsidRPr="00D61583" w:rsidRDefault="00D61583" w:rsidP="006B67A4">
      <w:pPr>
        <w:shd w:val="clear" w:color="auto" w:fill="FFFFFF"/>
        <w:spacing w:after="150"/>
        <w:ind w:left="720" w:hanging="720"/>
        <w:contextualSpacing w:val="0"/>
        <w:rPr>
          <w:rFonts w:eastAsia="Times New Roman" w:cs="Times New Roman"/>
        </w:rPr>
      </w:pPr>
      <w:r w:rsidRPr="00D61583">
        <w:rPr>
          <w:rFonts w:eastAsia="Times New Roman" w:cs="Times New Roman"/>
        </w:rPr>
        <w:t>Echeita, G., y Serrano, G. (2019). </w:t>
      </w:r>
      <w:r w:rsidRPr="00D61583">
        <w:rPr>
          <w:rFonts w:eastAsia="Times New Roman" w:cs="Times New Roman"/>
          <w:i/>
          <w:iCs/>
        </w:rPr>
        <w:t>Educación inclusiva: el sueño de una noche de verano</w:t>
      </w:r>
      <w:r w:rsidRPr="00D61583">
        <w:rPr>
          <w:rFonts w:eastAsia="Times New Roman" w:cs="Times New Roman"/>
        </w:rPr>
        <w:t>. Octaedro.</w:t>
      </w:r>
    </w:p>
    <w:p w14:paraId="46E6C8D1" w14:textId="77777777" w:rsidR="00D61583" w:rsidRPr="00D61583" w:rsidRDefault="00D61583" w:rsidP="00D61583">
      <w:pPr>
        <w:shd w:val="clear" w:color="auto" w:fill="FFFFFF"/>
        <w:spacing w:after="150"/>
        <w:ind w:firstLine="0"/>
        <w:contextualSpacing w:val="0"/>
        <w:rPr>
          <w:rFonts w:eastAsia="Times New Roman" w:cs="Times New Roman"/>
        </w:rPr>
      </w:pPr>
      <w:r w:rsidRPr="00D61583">
        <w:rPr>
          <w:rFonts w:eastAsia="Times New Roman" w:cs="Times New Roman"/>
          <w:b/>
          <w:bCs/>
        </w:rPr>
        <w:t>Libro electrónico</w:t>
      </w:r>
    </w:p>
    <w:p w14:paraId="4D955653" w14:textId="0A8163B0" w:rsidR="00D61583" w:rsidRPr="00D61583" w:rsidRDefault="00D61583" w:rsidP="006B67A4">
      <w:pPr>
        <w:shd w:val="clear" w:color="auto" w:fill="FFFFFF"/>
        <w:spacing w:after="150"/>
        <w:ind w:left="720" w:hanging="720"/>
        <w:contextualSpacing w:val="0"/>
        <w:rPr>
          <w:rFonts w:eastAsia="Times New Roman" w:cs="Times New Roman"/>
        </w:rPr>
      </w:pPr>
      <w:r w:rsidRPr="00D61583">
        <w:rPr>
          <w:rFonts w:eastAsia="Times New Roman" w:cs="Times New Roman"/>
        </w:rPr>
        <w:t xml:space="preserve">Pichardo </w:t>
      </w:r>
      <w:proofErr w:type="spellStart"/>
      <w:r w:rsidRPr="00D61583">
        <w:rPr>
          <w:rFonts w:eastAsia="Times New Roman" w:cs="Times New Roman"/>
        </w:rPr>
        <w:t>Galán</w:t>
      </w:r>
      <w:proofErr w:type="spellEnd"/>
      <w:r w:rsidRPr="00D61583">
        <w:rPr>
          <w:rFonts w:eastAsia="Times New Roman" w:cs="Times New Roman"/>
        </w:rPr>
        <w:t xml:space="preserve">, J., y </w:t>
      </w:r>
      <w:proofErr w:type="spellStart"/>
      <w:r w:rsidRPr="00D61583">
        <w:rPr>
          <w:rFonts w:eastAsia="Times New Roman" w:cs="Times New Roman"/>
        </w:rPr>
        <w:t>Stéfano</w:t>
      </w:r>
      <w:proofErr w:type="spellEnd"/>
      <w:r w:rsidRPr="00D61583">
        <w:rPr>
          <w:rFonts w:eastAsia="Times New Roman" w:cs="Times New Roman"/>
        </w:rPr>
        <w:t xml:space="preserve"> Barbero, M. (Eds.). (2015). Diversidad sexual y convivencia: una oportunidad educativa. Universidad</w:t>
      </w:r>
      <w:r w:rsidR="00EB1392" w:rsidRPr="00A32051">
        <w:rPr>
          <w:rFonts w:eastAsia="Times New Roman" w:cs="Times New Roman"/>
        </w:rPr>
        <w:t xml:space="preserve"> </w:t>
      </w:r>
      <w:r w:rsidRPr="00D61583">
        <w:rPr>
          <w:rFonts w:eastAsia="Times New Roman" w:cs="Times New Roman"/>
        </w:rPr>
        <w:t>Complutense de Madrid. </w:t>
      </w:r>
      <w:hyperlink r:id="rId13" w:tgtFrame="_blank" w:history="1">
        <w:r w:rsidRPr="00D61583">
          <w:rPr>
            <w:rFonts w:eastAsia="Times New Roman" w:cs="Times New Roman"/>
          </w:rPr>
          <w:t>http://eprints.ucm.es/34926/1/Diversidad_y_convivencia_2015_FINAL.pdf</w:t>
        </w:r>
      </w:hyperlink>
    </w:p>
    <w:p w14:paraId="751D7C73" w14:textId="77777777" w:rsidR="00D61583" w:rsidRPr="00D61583" w:rsidRDefault="00D61583" w:rsidP="00D61583">
      <w:pPr>
        <w:shd w:val="clear" w:color="auto" w:fill="FFFFFF"/>
        <w:spacing w:after="150"/>
        <w:ind w:firstLine="0"/>
        <w:contextualSpacing w:val="0"/>
        <w:rPr>
          <w:rFonts w:eastAsia="Times New Roman" w:cs="Times New Roman"/>
        </w:rPr>
      </w:pPr>
      <w:r w:rsidRPr="00D61583">
        <w:rPr>
          <w:rFonts w:eastAsia="Times New Roman" w:cs="Times New Roman"/>
          <w:b/>
          <w:bCs/>
        </w:rPr>
        <w:t>Capítulo de libro</w:t>
      </w:r>
    </w:p>
    <w:p w14:paraId="073C40DE" w14:textId="77777777" w:rsidR="00D61583" w:rsidRPr="00D61583" w:rsidRDefault="00D61583" w:rsidP="00E95FC3">
      <w:pPr>
        <w:shd w:val="clear" w:color="auto" w:fill="FFFFFF"/>
        <w:spacing w:after="150"/>
        <w:ind w:left="720" w:hanging="720"/>
        <w:contextualSpacing w:val="0"/>
        <w:rPr>
          <w:rFonts w:eastAsia="Times New Roman" w:cs="Times New Roman"/>
        </w:rPr>
      </w:pPr>
      <w:proofErr w:type="spellStart"/>
      <w:r w:rsidRPr="00D61583">
        <w:rPr>
          <w:rFonts w:eastAsia="Times New Roman" w:cs="Times New Roman"/>
        </w:rPr>
        <w:t>Gilmartín</w:t>
      </w:r>
      <w:proofErr w:type="spellEnd"/>
      <w:r w:rsidRPr="00D61583">
        <w:rPr>
          <w:rFonts w:eastAsia="Times New Roman" w:cs="Times New Roman"/>
        </w:rPr>
        <w:t xml:space="preserve">, M. A. (2008). Ambientes escolares. En J. A. Aragonés y M. </w:t>
      </w:r>
      <w:proofErr w:type="spellStart"/>
      <w:r w:rsidRPr="00D61583">
        <w:rPr>
          <w:rFonts w:eastAsia="Times New Roman" w:cs="Times New Roman"/>
        </w:rPr>
        <w:t>Amérigo</w:t>
      </w:r>
      <w:proofErr w:type="spellEnd"/>
      <w:r w:rsidRPr="00D61583">
        <w:rPr>
          <w:rFonts w:eastAsia="Times New Roman" w:cs="Times New Roman"/>
        </w:rPr>
        <w:t xml:space="preserve"> (Eds.), Psicología ambiental (pp. 221-237). Pirámide.</w:t>
      </w:r>
    </w:p>
    <w:p w14:paraId="2D912625" w14:textId="77777777" w:rsidR="00D61583" w:rsidRPr="00D61583" w:rsidRDefault="00D61583" w:rsidP="00D61583">
      <w:pPr>
        <w:shd w:val="clear" w:color="auto" w:fill="FFFFFF"/>
        <w:spacing w:after="150"/>
        <w:ind w:firstLine="0"/>
        <w:contextualSpacing w:val="0"/>
        <w:rPr>
          <w:rFonts w:eastAsia="Times New Roman" w:cs="Times New Roman"/>
        </w:rPr>
      </w:pPr>
      <w:r w:rsidRPr="00D61583">
        <w:rPr>
          <w:rFonts w:eastAsia="Times New Roman" w:cs="Times New Roman"/>
          <w:b/>
          <w:bCs/>
        </w:rPr>
        <w:t>Entrada en diccionario o enciclopedia</w:t>
      </w:r>
    </w:p>
    <w:p w14:paraId="7125F83D" w14:textId="4839D658" w:rsidR="00D61583" w:rsidRPr="00D61583" w:rsidRDefault="00D61583" w:rsidP="00E95FC3">
      <w:pPr>
        <w:shd w:val="clear" w:color="auto" w:fill="FFFFFF"/>
        <w:spacing w:after="150"/>
        <w:ind w:left="720" w:hanging="720"/>
        <w:contextualSpacing w:val="0"/>
        <w:rPr>
          <w:rFonts w:eastAsia="Times New Roman" w:cs="Times New Roman"/>
        </w:rPr>
      </w:pPr>
      <w:r w:rsidRPr="004E6438">
        <w:rPr>
          <w:rFonts w:eastAsia="Times New Roman" w:cs="Times New Roman"/>
        </w:rPr>
        <w:t xml:space="preserve">American </w:t>
      </w:r>
      <w:proofErr w:type="spellStart"/>
      <w:r w:rsidRPr="004E6438">
        <w:rPr>
          <w:rFonts w:eastAsia="Times New Roman" w:cs="Times New Roman"/>
        </w:rPr>
        <w:t>Psychological</w:t>
      </w:r>
      <w:proofErr w:type="spellEnd"/>
      <w:r w:rsidRPr="004E6438">
        <w:rPr>
          <w:rFonts w:eastAsia="Times New Roman" w:cs="Times New Roman"/>
        </w:rPr>
        <w:t xml:space="preserve"> </w:t>
      </w:r>
      <w:proofErr w:type="spellStart"/>
      <w:r w:rsidRPr="004E6438">
        <w:rPr>
          <w:rFonts w:eastAsia="Times New Roman" w:cs="Times New Roman"/>
        </w:rPr>
        <w:t>Association</w:t>
      </w:r>
      <w:proofErr w:type="spellEnd"/>
      <w:r w:rsidRPr="004E6438">
        <w:rPr>
          <w:rFonts w:eastAsia="Times New Roman" w:cs="Times New Roman"/>
        </w:rPr>
        <w:t>. (</w:t>
      </w:r>
      <w:proofErr w:type="spellStart"/>
      <w:r w:rsidRPr="004E6438">
        <w:rPr>
          <w:rFonts w:eastAsia="Times New Roman" w:cs="Times New Roman"/>
        </w:rPr>
        <w:t>n.d</w:t>
      </w:r>
      <w:proofErr w:type="spellEnd"/>
      <w:r w:rsidRPr="004E6438">
        <w:rPr>
          <w:rFonts w:eastAsia="Times New Roman" w:cs="Times New Roman"/>
        </w:rPr>
        <w:t xml:space="preserve">.). </w:t>
      </w:r>
      <w:proofErr w:type="spellStart"/>
      <w:r w:rsidRPr="004E6438">
        <w:rPr>
          <w:rFonts w:eastAsia="Times New Roman" w:cs="Times New Roman"/>
        </w:rPr>
        <w:t>Educational</w:t>
      </w:r>
      <w:proofErr w:type="spellEnd"/>
      <w:r w:rsidRPr="004E6438">
        <w:rPr>
          <w:rFonts w:eastAsia="Times New Roman" w:cs="Times New Roman"/>
        </w:rPr>
        <w:t xml:space="preserve"> </w:t>
      </w:r>
      <w:proofErr w:type="spellStart"/>
      <w:r w:rsidRPr="004E6438">
        <w:rPr>
          <w:rFonts w:eastAsia="Times New Roman" w:cs="Times New Roman"/>
        </w:rPr>
        <w:t>Psychology</w:t>
      </w:r>
      <w:proofErr w:type="spellEnd"/>
      <w:r w:rsidRPr="004E6438">
        <w:rPr>
          <w:rFonts w:eastAsia="Times New Roman" w:cs="Times New Roman"/>
        </w:rPr>
        <w:t xml:space="preserve">. </w:t>
      </w:r>
      <w:r w:rsidRPr="00D61583">
        <w:rPr>
          <w:rFonts w:eastAsia="Times New Roman" w:cs="Times New Roman"/>
        </w:rPr>
        <w:t xml:space="preserve">En APA </w:t>
      </w:r>
      <w:proofErr w:type="spellStart"/>
      <w:r w:rsidRPr="00D61583">
        <w:rPr>
          <w:rFonts w:eastAsia="Times New Roman" w:cs="Times New Roman"/>
        </w:rPr>
        <w:t>dictionary</w:t>
      </w:r>
      <w:proofErr w:type="spellEnd"/>
      <w:r w:rsidRPr="00D61583">
        <w:rPr>
          <w:rFonts w:eastAsia="Times New Roman" w:cs="Times New Roman"/>
        </w:rPr>
        <w:t xml:space="preserve"> </w:t>
      </w:r>
      <w:proofErr w:type="spellStart"/>
      <w:r w:rsidRPr="00D61583">
        <w:rPr>
          <w:rFonts w:eastAsia="Times New Roman" w:cs="Times New Roman"/>
        </w:rPr>
        <w:t>of</w:t>
      </w:r>
      <w:proofErr w:type="spellEnd"/>
      <w:r w:rsidRPr="00D61583">
        <w:rPr>
          <w:rFonts w:eastAsia="Times New Roman" w:cs="Times New Roman"/>
        </w:rPr>
        <w:t xml:space="preserve"> </w:t>
      </w:r>
      <w:proofErr w:type="spellStart"/>
      <w:r w:rsidRPr="00D61583">
        <w:rPr>
          <w:rFonts w:eastAsia="Times New Roman" w:cs="Times New Roman"/>
        </w:rPr>
        <w:t>psychology</w:t>
      </w:r>
      <w:proofErr w:type="spellEnd"/>
      <w:r w:rsidRPr="00D61583">
        <w:rPr>
          <w:rFonts w:eastAsia="Times New Roman" w:cs="Times New Roman"/>
        </w:rPr>
        <w:t>. Recuperado 26 Junio, 2020, de</w:t>
      </w:r>
      <w:r w:rsidR="00EB1392" w:rsidRPr="00A32051">
        <w:rPr>
          <w:rFonts w:eastAsia="Times New Roman" w:cs="Times New Roman"/>
        </w:rPr>
        <w:t xml:space="preserve"> </w:t>
      </w:r>
      <w:hyperlink r:id="rId14" w:tgtFrame="_blank" w:history="1">
        <w:r w:rsidRPr="00D61583">
          <w:rPr>
            <w:rFonts w:eastAsia="Times New Roman" w:cs="Times New Roman"/>
          </w:rPr>
          <w:t>https://dictionary.apa.org/educational-psychology</w:t>
        </w:r>
      </w:hyperlink>
    </w:p>
    <w:p w14:paraId="58B1238F" w14:textId="77777777" w:rsidR="00D61583" w:rsidRPr="00D61583" w:rsidRDefault="00D61583" w:rsidP="00D61583">
      <w:pPr>
        <w:shd w:val="clear" w:color="auto" w:fill="FFFFFF"/>
        <w:spacing w:after="150"/>
        <w:ind w:firstLine="0"/>
        <w:contextualSpacing w:val="0"/>
        <w:rPr>
          <w:rFonts w:eastAsia="Times New Roman" w:cs="Times New Roman"/>
        </w:rPr>
      </w:pPr>
      <w:r w:rsidRPr="00D61583">
        <w:rPr>
          <w:rFonts w:eastAsia="Times New Roman" w:cs="Times New Roman"/>
          <w:b/>
          <w:bCs/>
        </w:rPr>
        <w:t>Artículo de revista en papel</w:t>
      </w:r>
    </w:p>
    <w:p w14:paraId="1EAE1844" w14:textId="77777777" w:rsidR="00D61583" w:rsidRPr="00D61583" w:rsidRDefault="00D61583" w:rsidP="00E95FC3">
      <w:pPr>
        <w:shd w:val="clear" w:color="auto" w:fill="FFFFFF"/>
        <w:spacing w:after="150"/>
        <w:ind w:left="720" w:hanging="720"/>
        <w:contextualSpacing w:val="0"/>
        <w:rPr>
          <w:rFonts w:eastAsia="Times New Roman" w:cs="Times New Roman"/>
          <w:lang w:val="en-GB"/>
        </w:rPr>
      </w:pPr>
      <w:r w:rsidRPr="00D61583">
        <w:rPr>
          <w:rFonts w:eastAsia="Times New Roman" w:cs="Times New Roman"/>
        </w:rPr>
        <w:t xml:space="preserve">Rodríguez, C. (2007). </w:t>
      </w:r>
      <w:r w:rsidRPr="00D61583">
        <w:rPr>
          <w:rFonts w:eastAsia="Times New Roman" w:cs="Times New Roman"/>
          <w:lang w:val="en-GB"/>
        </w:rPr>
        <w:t>God’s eye does not look at signs. Early development and semiotics. </w:t>
      </w:r>
      <w:proofErr w:type="spellStart"/>
      <w:r w:rsidRPr="00D61583">
        <w:rPr>
          <w:rFonts w:eastAsia="Times New Roman" w:cs="Times New Roman"/>
          <w:i/>
          <w:iCs/>
          <w:lang w:val="en-GB"/>
        </w:rPr>
        <w:t>Infancia</w:t>
      </w:r>
      <w:proofErr w:type="spellEnd"/>
      <w:r w:rsidRPr="00D61583">
        <w:rPr>
          <w:rFonts w:eastAsia="Times New Roman" w:cs="Times New Roman"/>
          <w:i/>
          <w:iCs/>
          <w:lang w:val="en-GB"/>
        </w:rPr>
        <w:t xml:space="preserve"> y </w:t>
      </w:r>
      <w:proofErr w:type="spellStart"/>
      <w:r w:rsidRPr="00D61583">
        <w:rPr>
          <w:rFonts w:eastAsia="Times New Roman" w:cs="Times New Roman"/>
          <w:i/>
          <w:iCs/>
          <w:lang w:val="en-GB"/>
        </w:rPr>
        <w:t>Aprendizaje</w:t>
      </w:r>
      <w:proofErr w:type="spellEnd"/>
      <w:r w:rsidRPr="00D61583">
        <w:rPr>
          <w:rFonts w:eastAsia="Times New Roman" w:cs="Times New Roman"/>
          <w:lang w:val="en-GB"/>
        </w:rPr>
        <w:t>, </w:t>
      </w:r>
      <w:r w:rsidRPr="00D61583">
        <w:rPr>
          <w:rFonts w:eastAsia="Times New Roman" w:cs="Times New Roman"/>
          <w:i/>
          <w:iCs/>
          <w:lang w:val="en-GB"/>
        </w:rPr>
        <w:t>30</w:t>
      </w:r>
      <w:r w:rsidRPr="00D61583">
        <w:rPr>
          <w:rFonts w:eastAsia="Times New Roman" w:cs="Times New Roman"/>
          <w:lang w:val="en-GB"/>
        </w:rPr>
        <w:t>(3), 343-374.</w:t>
      </w:r>
    </w:p>
    <w:p w14:paraId="17E5B116" w14:textId="77777777" w:rsidR="00D61583" w:rsidRPr="00D61583" w:rsidRDefault="00D61583" w:rsidP="00D61583">
      <w:pPr>
        <w:shd w:val="clear" w:color="auto" w:fill="FFFFFF"/>
        <w:spacing w:after="150"/>
        <w:ind w:firstLine="0"/>
        <w:contextualSpacing w:val="0"/>
        <w:rPr>
          <w:rFonts w:eastAsia="Times New Roman" w:cs="Times New Roman"/>
        </w:rPr>
      </w:pPr>
      <w:r w:rsidRPr="00D61583">
        <w:rPr>
          <w:rFonts w:eastAsia="Times New Roman" w:cs="Times New Roman"/>
          <w:b/>
          <w:bCs/>
        </w:rPr>
        <w:t>Artículo de revista electrónica</w:t>
      </w:r>
    </w:p>
    <w:p w14:paraId="61C75E4D" w14:textId="77777777" w:rsidR="00D61583" w:rsidRPr="00D61583" w:rsidRDefault="00D61583" w:rsidP="00D61583">
      <w:pPr>
        <w:shd w:val="clear" w:color="auto" w:fill="FFFFFF"/>
        <w:spacing w:after="150"/>
        <w:ind w:left="600" w:firstLine="0"/>
        <w:contextualSpacing w:val="0"/>
        <w:rPr>
          <w:rFonts w:eastAsia="Times New Roman" w:cs="Times New Roman"/>
        </w:rPr>
      </w:pPr>
      <w:r w:rsidRPr="00D61583">
        <w:rPr>
          <w:rFonts w:eastAsia="Times New Roman" w:cs="Times New Roman"/>
        </w:rPr>
        <w:t xml:space="preserve">• Artículo de revista con paginación y </w:t>
      </w:r>
      <w:proofErr w:type="spellStart"/>
      <w:r w:rsidRPr="00D61583">
        <w:rPr>
          <w:rFonts w:eastAsia="Times New Roman" w:cs="Times New Roman"/>
        </w:rPr>
        <w:t>doi</w:t>
      </w:r>
      <w:proofErr w:type="spellEnd"/>
    </w:p>
    <w:p w14:paraId="2AAA0A34" w14:textId="17017614" w:rsidR="00D61583" w:rsidRPr="00D61583" w:rsidRDefault="00D61583" w:rsidP="00E95FC3">
      <w:pPr>
        <w:shd w:val="clear" w:color="auto" w:fill="FFFFFF"/>
        <w:spacing w:after="150"/>
        <w:ind w:left="720" w:hanging="720"/>
        <w:contextualSpacing w:val="0"/>
        <w:rPr>
          <w:rFonts w:eastAsia="Times New Roman" w:cs="Times New Roman"/>
        </w:rPr>
      </w:pPr>
      <w:r w:rsidRPr="00D61583">
        <w:rPr>
          <w:rFonts w:eastAsia="Times New Roman" w:cs="Times New Roman"/>
        </w:rPr>
        <w:t>Blanco, M., Veiga, O. L., Sepúlveda, A. R., Izquierdo-</w:t>
      </w:r>
      <w:proofErr w:type="spellStart"/>
      <w:r w:rsidRPr="00D61583">
        <w:rPr>
          <w:rFonts w:eastAsia="Times New Roman" w:cs="Times New Roman"/>
        </w:rPr>
        <w:t>Gomez</w:t>
      </w:r>
      <w:proofErr w:type="spellEnd"/>
      <w:r w:rsidRPr="00D61583">
        <w:rPr>
          <w:rFonts w:eastAsia="Times New Roman" w:cs="Times New Roman"/>
        </w:rPr>
        <w:t>, R., Román, F. J., López, S., y Rojo, M. (2019). Ambiente familiar, actividad</w:t>
      </w:r>
      <w:r w:rsidR="00EB1392" w:rsidRPr="00A32051">
        <w:rPr>
          <w:rFonts w:eastAsia="Times New Roman" w:cs="Times New Roman"/>
        </w:rPr>
        <w:t xml:space="preserve"> </w:t>
      </w:r>
      <w:r w:rsidRPr="00D61583">
        <w:rPr>
          <w:rFonts w:eastAsia="Times New Roman" w:cs="Times New Roman"/>
        </w:rPr>
        <w:t>física y sedentarismo en preadolescentes con obesidad infantil: estudio ANOBAS de casos-controles. </w:t>
      </w:r>
      <w:r w:rsidRPr="00D61583">
        <w:rPr>
          <w:rFonts w:eastAsia="Times New Roman" w:cs="Times New Roman"/>
          <w:i/>
          <w:iCs/>
        </w:rPr>
        <w:t>Atención Primaria</w:t>
      </w:r>
      <w:r w:rsidRPr="00D61583">
        <w:rPr>
          <w:rFonts w:eastAsia="Times New Roman" w:cs="Times New Roman"/>
        </w:rPr>
        <w:t>,</w:t>
      </w:r>
      <w:r w:rsidR="00EB1392" w:rsidRPr="00A32051">
        <w:rPr>
          <w:rFonts w:eastAsia="Times New Roman" w:cs="Times New Roman"/>
        </w:rPr>
        <w:t xml:space="preserve"> </w:t>
      </w:r>
      <w:r w:rsidRPr="00D61583">
        <w:rPr>
          <w:rFonts w:eastAsia="Times New Roman" w:cs="Times New Roman"/>
          <w:i/>
          <w:iCs/>
        </w:rPr>
        <w:t>52</w:t>
      </w:r>
      <w:r w:rsidRPr="00D61583">
        <w:rPr>
          <w:rFonts w:eastAsia="Times New Roman" w:cs="Times New Roman"/>
        </w:rPr>
        <w:t>(4), 250-257. </w:t>
      </w:r>
      <w:hyperlink r:id="rId15" w:tgtFrame="_blank" w:history="1">
        <w:r w:rsidRPr="00D61583">
          <w:rPr>
            <w:rFonts w:eastAsia="Times New Roman" w:cs="Times New Roman"/>
            <w:u w:val="single"/>
          </w:rPr>
          <w:t>https://doi.org/ 10.1016/j.aprim.2018.05.013</w:t>
        </w:r>
      </w:hyperlink>
    </w:p>
    <w:p w14:paraId="58563E7D" w14:textId="77777777" w:rsidR="00D61583" w:rsidRPr="00D61583" w:rsidRDefault="00D61583" w:rsidP="00D61583">
      <w:pPr>
        <w:shd w:val="clear" w:color="auto" w:fill="FFFFFF"/>
        <w:spacing w:after="150"/>
        <w:ind w:left="600" w:firstLine="0"/>
        <w:contextualSpacing w:val="0"/>
        <w:rPr>
          <w:rFonts w:eastAsia="Times New Roman" w:cs="Times New Roman"/>
        </w:rPr>
      </w:pPr>
      <w:r w:rsidRPr="00D61583">
        <w:rPr>
          <w:rFonts w:eastAsia="Times New Roman" w:cs="Times New Roman"/>
        </w:rPr>
        <w:t>• Artículo de revista con identificador electrónico (</w:t>
      </w:r>
      <w:proofErr w:type="spellStart"/>
      <w:r w:rsidRPr="00D61583">
        <w:rPr>
          <w:rFonts w:eastAsia="Times New Roman" w:cs="Times New Roman"/>
        </w:rPr>
        <w:t>eLocator</w:t>
      </w:r>
      <w:proofErr w:type="spellEnd"/>
      <w:r w:rsidRPr="00D61583">
        <w:rPr>
          <w:rFonts w:eastAsia="Times New Roman" w:cs="Times New Roman"/>
        </w:rPr>
        <w:t>)</w:t>
      </w:r>
    </w:p>
    <w:p w14:paraId="6E0DA4B9" w14:textId="1119D213" w:rsidR="00D61583" w:rsidRPr="00D61583" w:rsidRDefault="00D61583" w:rsidP="00E95FC3">
      <w:pPr>
        <w:shd w:val="clear" w:color="auto" w:fill="FFFFFF"/>
        <w:spacing w:after="150"/>
        <w:ind w:left="720" w:hanging="720"/>
        <w:contextualSpacing w:val="0"/>
        <w:rPr>
          <w:rFonts w:eastAsia="Times New Roman" w:cs="Times New Roman"/>
        </w:rPr>
      </w:pPr>
      <w:proofErr w:type="spellStart"/>
      <w:r w:rsidRPr="00D61583">
        <w:rPr>
          <w:rFonts w:eastAsia="Times New Roman" w:cs="Times New Roman"/>
          <w:lang w:val="en-GB"/>
        </w:rPr>
        <w:t>Buring</w:t>
      </w:r>
      <w:proofErr w:type="spellEnd"/>
      <w:r w:rsidRPr="00D61583">
        <w:rPr>
          <w:rFonts w:eastAsia="Times New Roman" w:cs="Times New Roman"/>
          <w:lang w:val="en-GB"/>
        </w:rPr>
        <w:t>, D., </w:t>
      </w:r>
      <w:proofErr w:type="spellStart"/>
      <w:r w:rsidRPr="00D61583">
        <w:rPr>
          <w:rFonts w:eastAsia="Times New Roman" w:cs="Times New Roman"/>
          <w:lang w:val="en-GB"/>
        </w:rPr>
        <w:t>Kilteni</w:t>
      </w:r>
      <w:proofErr w:type="spellEnd"/>
      <w:r w:rsidRPr="00D61583">
        <w:rPr>
          <w:rFonts w:eastAsia="Times New Roman" w:cs="Times New Roman"/>
          <w:lang w:val="en-GB"/>
        </w:rPr>
        <w:t xml:space="preserve">, K., </w:t>
      </w:r>
      <w:proofErr w:type="spellStart"/>
      <w:r w:rsidRPr="00D61583">
        <w:rPr>
          <w:rFonts w:eastAsia="Times New Roman" w:cs="Times New Roman"/>
          <w:lang w:val="en-GB"/>
        </w:rPr>
        <w:t>Rabuffetti</w:t>
      </w:r>
      <w:proofErr w:type="spellEnd"/>
      <w:r w:rsidRPr="00D61583">
        <w:rPr>
          <w:rFonts w:eastAsia="Times New Roman" w:cs="Times New Roman"/>
          <w:lang w:val="en-GB"/>
        </w:rPr>
        <w:t>, M., Slater, M., y Pia, L. (2019). Body ownership increases the interference between observed and</w:t>
      </w:r>
      <w:r w:rsidR="00B5721E" w:rsidRPr="00A32051">
        <w:rPr>
          <w:rFonts w:eastAsia="Times New Roman" w:cs="Times New Roman"/>
          <w:lang w:val="en-GB"/>
        </w:rPr>
        <w:t xml:space="preserve"> </w:t>
      </w:r>
      <w:r w:rsidRPr="00D61583">
        <w:rPr>
          <w:rFonts w:eastAsia="Times New Roman" w:cs="Times New Roman"/>
          <w:lang w:val="en-GB"/>
        </w:rPr>
        <w:t>executed movements. </w:t>
      </w:r>
      <w:r w:rsidRPr="00D61583">
        <w:rPr>
          <w:rFonts w:eastAsia="Times New Roman" w:cs="Times New Roman"/>
          <w:i/>
          <w:iCs/>
        </w:rPr>
        <w:t>PLOS ONE, 14</w:t>
      </w:r>
      <w:r w:rsidRPr="00D61583">
        <w:rPr>
          <w:rFonts w:eastAsia="Times New Roman" w:cs="Times New Roman"/>
        </w:rPr>
        <w:t xml:space="preserve">(1), </w:t>
      </w:r>
      <w:proofErr w:type="spellStart"/>
      <w:r w:rsidRPr="00D61583">
        <w:rPr>
          <w:rFonts w:eastAsia="Times New Roman" w:cs="Times New Roman"/>
        </w:rPr>
        <w:t>Article</w:t>
      </w:r>
      <w:proofErr w:type="spellEnd"/>
      <w:r w:rsidRPr="00D61583">
        <w:rPr>
          <w:rFonts w:eastAsia="Times New Roman" w:cs="Times New Roman"/>
        </w:rPr>
        <w:t xml:space="preserve"> e0209899.</w:t>
      </w:r>
      <w:hyperlink r:id="rId16" w:tgtFrame="_blank" w:history="1">
        <w:r w:rsidRPr="00D61583">
          <w:rPr>
            <w:rFonts w:eastAsia="Times New Roman" w:cs="Times New Roman"/>
            <w:u w:val="single"/>
          </w:rPr>
          <w:t> https://doi.org/10.1371/journal.pone.0209899</w:t>
        </w:r>
      </w:hyperlink>
    </w:p>
    <w:p w14:paraId="1C753F07" w14:textId="77777777" w:rsidR="00D61583" w:rsidRPr="00D61583" w:rsidRDefault="00D61583" w:rsidP="00D61583">
      <w:pPr>
        <w:shd w:val="clear" w:color="auto" w:fill="FFFFFF"/>
        <w:spacing w:after="150"/>
        <w:ind w:firstLine="0"/>
        <w:contextualSpacing w:val="0"/>
        <w:rPr>
          <w:rFonts w:eastAsia="Times New Roman" w:cs="Times New Roman"/>
        </w:rPr>
      </w:pPr>
      <w:r w:rsidRPr="00D61583">
        <w:rPr>
          <w:rFonts w:eastAsia="Times New Roman" w:cs="Times New Roman"/>
          <w:b/>
          <w:bCs/>
        </w:rPr>
        <w:t>Comunicación en Congreso</w:t>
      </w:r>
    </w:p>
    <w:p w14:paraId="619F4E2D" w14:textId="796AB16B" w:rsidR="00D61583" w:rsidRPr="00D61583" w:rsidRDefault="00D61583" w:rsidP="00E95FC3">
      <w:pPr>
        <w:shd w:val="clear" w:color="auto" w:fill="FFFFFF"/>
        <w:spacing w:after="150"/>
        <w:ind w:left="720" w:hanging="720"/>
        <w:contextualSpacing w:val="0"/>
        <w:rPr>
          <w:rFonts w:eastAsia="Times New Roman" w:cs="Times New Roman"/>
          <w:lang w:val="en-GB"/>
        </w:rPr>
      </w:pPr>
      <w:r w:rsidRPr="00D61583">
        <w:rPr>
          <w:rFonts w:eastAsia="Times New Roman" w:cs="Times New Roman"/>
        </w:rPr>
        <w:t xml:space="preserve">Alonso-Vega, J., Álvarez-Iglesias, A., Ávila-Herrero, I., y </w:t>
      </w:r>
      <w:proofErr w:type="spellStart"/>
      <w:r w:rsidRPr="00D61583">
        <w:rPr>
          <w:rFonts w:eastAsia="Times New Roman" w:cs="Times New Roman"/>
        </w:rPr>
        <w:t>Froxán</w:t>
      </w:r>
      <w:proofErr w:type="spellEnd"/>
      <w:r w:rsidRPr="00D61583">
        <w:rPr>
          <w:rFonts w:eastAsia="Times New Roman" w:cs="Times New Roman"/>
        </w:rPr>
        <w:t>-Parga, M. X. (2019, junio 18). </w:t>
      </w:r>
      <w:r w:rsidRPr="00D61583">
        <w:rPr>
          <w:rFonts w:eastAsia="Times New Roman" w:cs="Times New Roman"/>
          <w:i/>
          <w:iCs/>
          <w:lang w:val="en-GB"/>
        </w:rPr>
        <w:t>Verbal interaction analysis of the intervention</w:t>
      </w:r>
      <w:r w:rsidR="00B5721E" w:rsidRPr="00A32051">
        <w:rPr>
          <w:rFonts w:eastAsia="Times New Roman" w:cs="Times New Roman"/>
          <w:i/>
          <w:iCs/>
          <w:lang w:val="en-GB"/>
        </w:rPr>
        <w:t xml:space="preserve"> </w:t>
      </w:r>
      <w:r w:rsidRPr="00D61583">
        <w:rPr>
          <w:rFonts w:eastAsia="Times New Roman" w:cs="Times New Roman"/>
          <w:i/>
          <w:iCs/>
          <w:lang w:val="en-GB"/>
        </w:rPr>
        <w:t xml:space="preserve">to an adult with severe </w:t>
      </w:r>
      <w:proofErr w:type="spellStart"/>
      <w:r w:rsidRPr="00D61583">
        <w:rPr>
          <w:rFonts w:eastAsia="Times New Roman" w:cs="Times New Roman"/>
          <w:i/>
          <w:iCs/>
          <w:lang w:val="en-GB"/>
        </w:rPr>
        <w:t>behavioral</w:t>
      </w:r>
      <w:proofErr w:type="spellEnd"/>
      <w:r w:rsidRPr="00D61583">
        <w:rPr>
          <w:rFonts w:eastAsia="Times New Roman" w:cs="Times New Roman"/>
          <w:i/>
          <w:iCs/>
          <w:lang w:val="en-GB"/>
        </w:rPr>
        <w:t xml:space="preserve"> problems</w:t>
      </w:r>
      <w:r w:rsidRPr="00D61583">
        <w:rPr>
          <w:rFonts w:eastAsia="Times New Roman" w:cs="Times New Roman"/>
          <w:lang w:val="en-GB"/>
        </w:rPr>
        <w:t> [</w:t>
      </w:r>
      <w:proofErr w:type="spellStart"/>
      <w:r w:rsidRPr="00D61583">
        <w:rPr>
          <w:rFonts w:eastAsia="Times New Roman" w:cs="Times New Roman"/>
          <w:lang w:val="en-GB"/>
        </w:rPr>
        <w:t>Presentación</w:t>
      </w:r>
      <w:proofErr w:type="spellEnd"/>
      <w:r w:rsidRPr="00D61583">
        <w:rPr>
          <w:rFonts w:eastAsia="Times New Roman" w:cs="Times New Roman"/>
          <w:lang w:val="en-GB"/>
        </w:rPr>
        <w:t xml:space="preserve"> de </w:t>
      </w:r>
      <w:proofErr w:type="spellStart"/>
      <w:r w:rsidRPr="00D61583">
        <w:rPr>
          <w:rFonts w:eastAsia="Times New Roman" w:cs="Times New Roman"/>
          <w:lang w:val="en-GB"/>
        </w:rPr>
        <w:t>póster</w:t>
      </w:r>
      <w:proofErr w:type="spellEnd"/>
      <w:r w:rsidRPr="00D61583">
        <w:rPr>
          <w:rFonts w:eastAsia="Times New Roman" w:cs="Times New Roman"/>
          <w:lang w:val="en-GB"/>
        </w:rPr>
        <w:t xml:space="preserve">]. XVI European Congress of Psychology, </w:t>
      </w:r>
      <w:proofErr w:type="spellStart"/>
      <w:r w:rsidRPr="00D61583">
        <w:rPr>
          <w:rFonts w:eastAsia="Times New Roman" w:cs="Times New Roman"/>
          <w:lang w:val="en-GB"/>
        </w:rPr>
        <w:t>Moscú</w:t>
      </w:r>
      <w:proofErr w:type="spellEnd"/>
      <w:r w:rsidRPr="00D61583">
        <w:rPr>
          <w:rFonts w:eastAsia="Times New Roman" w:cs="Times New Roman"/>
          <w:lang w:val="en-GB"/>
        </w:rPr>
        <w:t>, Rusia. </w:t>
      </w:r>
      <w:hyperlink r:id="rId17" w:tgtFrame="_blank" w:history="1">
        <w:r w:rsidRPr="00D61583">
          <w:rPr>
            <w:rFonts w:eastAsia="Times New Roman" w:cs="Times New Roman"/>
            <w:u w:val="single"/>
            <w:lang w:val="en-GB"/>
          </w:rPr>
          <w:t>https://doi.org/10.26226/morressier.5cf632bbaf72dec2b055469e</w:t>
        </w:r>
      </w:hyperlink>
      <w:r w:rsidRPr="00D61583">
        <w:rPr>
          <w:rFonts w:eastAsia="Times New Roman" w:cs="Times New Roman"/>
          <w:lang w:val="en-GB"/>
        </w:rPr>
        <w:t> </w:t>
      </w:r>
    </w:p>
    <w:p w14:paraId="744D8308" w14:textId="77777777" w:rsidR="00A81124" w:rsidRDefault="00A81124" w:rsidP="00D61583">
      <w:pPr>
        <w:shd w:val="clear" w:color="auto" w:fill="FFFFFF"/>
        <w:spacing w:after="150"/>
        <w:ind w:firstLine="0"/>
        <w:contextualSpacing w:val="0"/>
        <w:rPr>
          <w:rFonts w:eastAsia="Times New Roman" w:cs="Times New Roman"/>
          <w:b/>
          <w:bCs/>
        </w:rPr>
      </w:pPr>
    </w:p>
    <w:p w14:paraId="3787099C" w14:textId="48295277" w:rsidR="00D61583" w:rsidRPr="00D61583" w:rsidRDefault="00D61583" w:rsidP="00D61583">
      <w:pPr>
        <w:shd w:val="clear" w:color="auto" w:fill="FFFFFF"/>
        <w:spacing w:after="150"/>
        <w:ind w:firstLine="0"/>
        <w:contextualSpacing w:val="0"/>
        <w:rPr>
          <w:rFonts w:eastAsia="Times New Roman" w:cs="Times New Roman"/>
        </w:rPr>
      </w:pPr>
      <w:r w:rsidRPr="00D61583">
        <w:rPr>
          <w:rFonts w:eastAsia="Times New Roman" w:cs="Times New Roman"/>
          <w:b/>
          <w:bCs/>
        </w:rPr>
        <w:t>Leyes y Decretos</w:t>
      </w:r>
    </w:p>
    <w:p w14:paraId="5B1A648B" w14:textId="0AA059D9" w:rsidR="00D61583" w:rsidRPr="00D61583" w:rsidRDefault="00D61583" w:rsidP="00E95FC3">
      <w:pPr>
        <w:shd w:val="clear" w:color="auto" w:fill="FFFFFF"/>
        <w:spacing w:after="150"/>
        <w:ind w:left="720" w:hanging="720"/>
        <w:contextualSpacing w:val="0"/>
        <w:rPr>
          <w:rFonts w:eastAsia="Times New Roman" w:cs="Times New Roman"/>
        </w:rPr>
      </w:pPr>
      <w:r w:rsidRPr="00D61583">
        <w:rPr>
          <w:rFonts w:eastAsia="Times New Roman" w:cs="Times New Roman"/>
        </w:rPr>
        <w:t>Ley Orgánica 8/2013, de 9 de diciembre, para la mejora de la calidad educativa, BOE, núm. 295, de 10 de diciembre de 2013.</w:t>
      </w:r>
      <w:r w:rsidR="00FD660A" w:rsidRPr="00A32051">
        <w:rPr>
          <w:rFonts w:eastAsia="Times New Roman" w:cs="Times New Roman"/>
        </w:rPr>
        <w:t xml:space="preserve"> </w:t>
      </w:r>
      <w:hyperlink r:id="rId18" w:tgtFrame="_blank" w:history="1">
        <w:r w:rsidRPr="00D61583">
          <w:rPr>
            <w:rFonts w:eastAsia="Times New Roman" w:cs="Times New Roman"/>
            <w:u w:val="single"/>
          </w:rPr>
          <w:t>http://www.boe.es/boe/dias/2013/12/10/pdfs/BOE-A-2013-12886.pdf</w:t>
        </w:r>
      </w:hyperlink>
    </w:p>
    <w:p w14:paraId="1E900CC1" w14:textId="77777777" w:rsidR="00D61583" w:rsidRPr="00D61583" w:rsidRDefault="00D61583" w:rsidP="00D61583">
      <w:pPr>
        <w:shd w:val="clear" w:color="auto" w:fill="FFFFFF"/>
        <w:spacing w:after="150"/>
        <w:ind w:firstLine="0"/>
        <w:contextualSpacing w:val="0"/>
        <w:rPr>
          <w:rFonts w:eastAsia="Times New Roman" w:cs="Times New Roman"/>
        </w:rPr>
      </w:pPr>
      <w:r w:rsidRPr="00D61583">
        <w:rPr>
          <w:rFonts w:eastAsia="Times New Roman" w:cs="Times New Roman"/>
          <w:b/>
          <w:bCs/>
        </w:rPr>
        <w:t>Constituciones</w:t>
      </w:r>
    </w:p>
    <w:p w14:paraId="1745FCF1" w14:textId="77777777" w:rsidR="00D61583" w:rsidRPr="00D61583" w:rsidRDefault="00D61583" w:rsidP="00E95FC3">
      <w:pPr>
        <w:shd w:val="clear" w:color="auto" w:fill="FFFFFF"/>
        <w:spacing w:after="150"/>
        <w:ind w:left="720" w:hanging="720"/>
        <w:contextualSpacing w:val="0"/>
        <w:rPr>
          <w:rFonts w:eastAsia="Times New Roman" w:cs="Times New Roman"/>
        </w:rPr>
      </w:pPr>
      <w:r w:rsidRPr="00D61583">
        <w:rPr>
          <w:rFonts w:eastAsia="Times New Roman" w:cs="Times New Roman"/>
        </w:rPr>
        <w:t>Constitución española. BOE, núm. 311, de 29 de diciembre de 1978</w:t>
      </w:r>
    </w:p>
    <w:p w14:paraId="73055F32" w14:textId="77777777" w:rsidR="00D61583" w:rsidRPr="00D61583" w:rsidRDefault="00D61583" w:rsidP="00D61583">
      <w:pPr>
        <w:shd w:val="clear" w:color="auto" w:fill="FFFFFF"/>
        <w:spacing w:after="150"/>
        <w:ind w:firstLine="0"/>
        <w:contextualSpacing w:val="0"/>
        <w:rPr>
          <w:rFonts w:eastAsia="Times New Roman" w:cs="Times New Roman"/>
        </w:rPr>
      </w:pPr>
      <w:r w:rsidRPr="00D61583">
        <w:rPr>
          <w:rFonts w:eastAsia="Times New Roman" w:cs="Times New Roman"/>
          <w:b/>
          <w:bCs/>
        </w:rPr>
        <w:t>Tratados y convenciones internacionales</w:t>
      </w:r>
    </w:p>
    <w:p w14:paraId="30220377" w14:textId="6CD839B3" w:rsidR="00D61583" w:rsidRPr="00D61583" w:rsidRDefault="00D61583" w:rsidP="00E95FC3">
      <w:pPr>
        <w:shd w:val="clear" w:color="auto" w:fill="FFFFFF"/>
        <w:spacing w:after="150"/>
        <w:ind w:left="720" w:hanging="720"/>
        <w:contextualSpacing w:val="0"/>
        <w:rPr>
          <w:rFonts w:eastAsia="Times New Roman" w:cs="Times New Roman"/>
        </w:rPr>
      </w:pPr>
      <w:r w:rsidRPr="00D61583">
        <w:rPr>
          <w:rFonts w:eastAsia="Times New Roman" w:cs="Times New Roman"/>
        </w:rPr>
        <w:t>Convención de las Naciones Unidas sobre los Derechos del Niño, 20 de noviembre,</w:t>
      </w:r>
      <w:r w:rsidR="00FD660A" w:rsidRPr="00A32051">
        <w:rPr>
          <w:rFonts w:eastAsia="Times New Roman" w:cs="Times New Roman"/>
        </w:rPr>
        <w:t xml:space="preserve"> 1</w:t>
      </w:r>
      <w:r w:rsidRPr="00D61583">
        <w:rPr>
          <w:rFonts w:eastAsia="Times New Roman" w:cs="Times New Roman"/>
        </w:rPr>
        <w:t>989, </w:t>
      </w:r>
      <w:hyperlink r:id="rId19" w:tgtFrame="_blank" w:history="1">
        <w:r w:rsidRPr="00D61583">
          <w:rPr>
            <w:rFonts w:eastAsia="Times New Roman" w:cs="Times New Roman"/>
            <w:u w:val="single"/>
          </w:rPr>
          <w:t>https://www.ohchr.org/sp/professionalinterest/pages/crc.aspx</w:t>
        </w:r>
      </w:hyperlink>
    </w:p>
    <w:p w14:paraId="23EBC147" w14:textId="77777777" w:rsidR="00D61583" w:rsidRPr="00D61583" w:rsidRDefault="00D61583" w:rsidP="00D61583">
      <w:pPr>
        <w:shd w:val="clear" w:color="auto" w:fill="FFFFFF"/>
        <w:spacing w:after="150"/>
        <w:ind w:firstLine="0"/>
        <w:contextualSpacing w:val="0"/>
        <w:rPr>
          <w:rFonts w:eastAsia="Times New Roman" w:cs="Times New Roman"/>
        </w:rPr>
      </w:pPr>
      <w:r w:rsidRPr="00D61583">
        <w:rPr>
          <w:rFonts w:eastAsia="Times New Roman" w:cs="Times New Roman"/>
          <w:b/>
          <w:bCs/>
        </w:rPr>
        <w:t>Jurisprudencia</w:t>
      </w:r>
    </w:p>
    <w:p w14:paraId="26627A7D" w14:textId="77777777" w:rsidR="00D61583" w:rsidRPr="00D61583" w:rsidRDefault="00D61583" w:rsidP="00E74676">
      <w:pPr>
        <w:shd w:val="clear" w:color="auto" w:fill="FFFFFF"/>
        <w:spacing w:after="150"/>
        <w:ind w:firstLine="0"/>
        <w:contextualSpacing w:val="0"/>
        <w:rPr>
          <w:rFonts w:eastAsia="Times New Roman" w:cs="Times New Roman"/>
        </w:rPr>
      </w:pPr>
      <w:r w:rsidRPr="00D61583">
        <w:rPr>
          <w:rFonts w:eastAsia="Times New Roman" w:cs="Times New Roman"/>
        </w:rPr>
        <w:t>Tribunal Supremo. Sala de los Social. Sentencia 83/2021 (25 de enero)</w:t>
      </w:r>
    </w:p>
    <w:p w14:paraId="2B01E201" w14:textId="77777777" w:rsidR="00D61583" w:rsidRPr="00D61583" w:rsidRDefault="00D61583" w:rsidP="00D61583">
      <w:pPr>
        <w:shd w:val="clear" w:color="auto" w:fill="FFFFFF"/>
        <w:spacing w:after="150"/>
        <w:ind w:firstLine="0"/>
        <w:contextualSpacing w:val="0"/>
        <w:rPr>
          <w:rFonts w:eastAsia="Times New Roman" w:cs="Times New Roman"/>
        </w:rPr>
      </w:pPr>
      <w:r w:rsidRPr="00D61583">
        <w:rPr>
          <w:rFonts w:eastAsia="Times New Roman" w:cs="Times New Roman"/>
          <w:b/>
          <w:bCs/>
        </w:rPr>
        <w:t>Patentes</w:t>
      </w:r>
    </w:p>
    <w:p w14:paraId="238C69C8" w14:textId="1D1C3642" w:rsidR="00D61583" w:rsidRPr="00D61583" w:rsidRDefault="00375883" w:rsidP="00E95FC3">
      <w:pPr>
        <w:shd w:val="clear" w:color="auto" w:fill="FFFFFF"/>
        <w:spacing w:after="150"/>
        <w:ind w:left="720" w:hanging="720"/>
        <w:contextualSpacing w:val="0"/>
        <w:rPr>
          <w:rFonts w:eastAsia="Times New Roman" w:cs="Times New Roman"/>
        </w:rPr>
      </w:pPr>
      <w:r w:rsidRPr="00A32051">
        <w:rPr>
          <w:rFonts w:eastAsia="Times New Roman" w:cs="Times New Roman"/>
        </w:rPr>
        <w:t>D</w:t>
      </w:r>
      <w:r w:rsidR="00D61583" w:rsidRPr="00D61583">
        <w:rPr>
          <w:rFonts w:eastAsia="Times New Roman" w:cs="Times New Roman"/>
        </w:rPr>
        <w:t xml:space="preserve">el Barrio, C., Ortega, J.E. y Van </w:t>
      </w:r>
      <w:proofErr w:type="spellStart"/>
      <w:r w:rsidR="00D61583" w:rsidRPr="00D61583">
        <w:rPr>
          <w:rFonts w:eastAsia="Times New Roman" w:cs="Times New Roman"/>
        </w:rPr>
        <w:t>der</w:t>
      </w:r>
      <w:proofErr w:type="spellEnd"/>
      <w:r w:rsidR="00D61583" w:rsidRPr="00D61583">
        <w:rPr>
          <w:rFonts w:eastAsia="Times New Roman" w:cs="Times New Roman"/>
        </w:rPr>
        <w:t xml:space="preserve"> </w:t>
      </w:r>
      <w:proofErr w:type="spellStart"/>
      <w:r w:rsidR="00D61583" w:rsidRPr="00D61583">
        <w:rPr>
          <w:rFonts w:eastAsia="Times New Roman" w:cs="Times New Roman"/>
        </w:rPr>
        <w:t>Meulen</w:t>
      </w:r>
      <w:proofErr w:type="spellEnd"/>
      <w:r w:rsidR="00D61583" w:rsidRPr="00D61583">
        <w:rPr>
          <w:rFonts w:eastAsia="Times New Roman" w:cs="Times New Roman"/>
        </w:rPr>
        <w:t>, K. (2019). </w:t>
      </w:r>
      <w:r w:rsidR="00D61583" w:rsidRPr="00D61583">
        <w:rPr>
          <w:rFonts w:eastAsia="Times New Roman" w:cs="Times New Roman"/>
          <w:i/>
          <w:iCs/>
        </w:rPr>
        <w:t>Sistema de monitorización de actividades con clavijas</w:t>
      </w:r>
      <w:r w:rsidR="00D61583" w:rsidRPr="00D61583">
        <w:rPr>
          <w:rFonts w:eastAsia="Times New Roman" w:cs="Times New Roman"/>
        </w:rPr>
        <w:t>. (España, no. 201600945). Oficina Española de Patentes y Marcas.</w:t>
      </w:r>
      <w:r w:rsidRPr="00A32051">
        <w:rPr>
          <w:rFonts w:eastAsia="Times New Roman" w:cs="Times New Roman"/>
        </w:rPr>
        <w:t xml:space="preserve"> </w:t>
      </w:r>
      <w:hyperlink r:id="rId20" w:tgtFrame="_blank" w:history="1">
        <w:r w:rsidR="00D61583" w:rsidRPr="00D61583">
          <w:rPr>
            <w:rFonts w:eastAsia="Times New Roman" w:cs="Times New Roman"/>
            <w:u w:val="single"/>
          </w:rPr>
          <w:t>https://www.patentes-y-marcas.com/patente/sistema-de-monitorizacion-de-actividades-con-clavijas-p201600945</w:t>
        </w:r>
      </w:hyperlink>
    </w:p>
    <w:p w14:paraId="5CC2D1A8" w14:textId="77777777" w:rsidR="00D61583" w:rsidRPr="00D61583" w:rsidRDefault="00D61583" w:rsidP="00D61583">
      <w:pPr>
        <w:shd w:val="clear" w:color="auto" w:fill="FFFFFF"/>
        <w:spacing w:after="150"/>
        <w:ind w:firstLine="0"/>
        <w:contextualSpacing w:val="0"/>
        <w:rPr>
          <w:rFonts w:eastAsia="Times New Roman" w:cs="Times New Roman"/>
        </w:rPr>
      </w:pPr>
      <w:r w:rsidRPr="00D61583">
        <w:rPr>
          <w:rFonts w:eastAsia="Times New Roman" w:cs="Times New Roman"/>
          <w:b/>
          <w:bCs/>
        </w:rPr>
        <w:t>Test</w:t>
      </w:r>
    </w:p>
    <w:p w14:paraId="38F20D1F" w14:textId="77777777" w:rsidR="00D61583" w:rsidRPr="00D61583" w:rsidRDefault="00D61583" w:rsidP="00E95FC3">
      <w:pPr>
        <w:shd w:val="clear" w:color="auto" w:fill="FFFFFF"/>
        <w:spacing w:after="150"/>
        <w:ind w:left="720" w:hanging="720"/>
        <w:contextualSpacing w:val="0"/>
        <w:rPr>
          <w:rFonts w:eastAsia="Times New Roman" w:cs="Times New Roman"/>
        </w:rPr>
      </w:pPr>
      <w:r w:rsidRPr="00D61583">
        <w:rPr>
          <w:rFonts w:eastAsia="Times New Roman" w:cs="Times New Roman"/>
        </w:rPr>
        <w:t>Wechsler, D. (2005). </w:t>
      </w:r>
      <w:r w:rsidRPr="00D61583">
        <w:rPr>
          <w:rFonts w:eastAsia="Times New Roman" w:cs="Times New Roman"/>
          <w:i/>
          <w:iCs/>
        </w:rPr>
        <w:t xml:space="preserve">Escala de inteligencia de Wechsler para niños-IV (WISC-IV): Manual </w:t>
      </w:r>
      <w:r w:rsidRPr="00D61583">
        <w:rPr>
          <w:rFonts w:eastAsia="Times New Roman" w:cs="Times New Roman"/>
        </w:rPr>
        <w:t>técnico</w:t>
      </w:r>
      <w:r w:rsidRPr="00D61583">
        <w:rPr>
          <w:rFonts w:eastAsia="Times New Roman" w:cs="Times New Roman"/>
          <w:i/>
          <w:iCs/>
        </w:rPr>
        <w:t xml:space="preserve"> y de interpretación</w:t>
      </w:r>
      <w:r w:rsidRPr="00D61583">
        <w:rPr>
          <w:rFonts w:eastAsia="Times New Roman" w:cs="Times New Roman"/>
        </w:rPr>
        <w:t>. TEA</w:t>
      </w:r>
    </w:p>
    <w:p w14:paraId="38EE381A" w14:textId="77777777" w:rsidR="00D61583" w:rsidRPr="00D61583" w:rsidRDefault="00D61583" w:rsidP="00D61583">
      <w:pPr>
        <w:shd w:val="clear" w:color="auto" w:fill="FFFFFF"/>
        <w:spacing w:after="150"/>
        <w:ind w:firstLine="0"/>
        <w:contextualSpacing w:val="0"/>
        <w:rPr>
          <w:rFonts w:eastAsia="Times New Roman" w:cs="Times New Roman"/>
        </w:rPr>
      </w:pPr>
      <w:r w:rsidRPr="00D61583">
        <w:rPr>
          <w:rFonts w:eastAsia="Times New Roman" w:cs="Times New Roman"/>
          <w:b/>
          <w:bCs/>
        </w:rPr>
        <w:t>Página web</w:t>
      </w:r>
    </w:p>
    <w:p w14:paraId="45AFCB4A" w14:textId="6015A95F" w:rsidR="00D61583" w:rsidRPr="00D61583" w:rsidRDefault="00D61583" w:rsidP="00E95FC3">
      <w:pPr>
        <w:shd w:val="clear" w:color="auto" w:fill="FFFFFF"/>
        <w:spacing w:after="150"/>
        <w:ind w:left="720" w:hanging="720"/>
        <w:contextualSpacing w:val="0"/>
        <w:rPr>
          <w:rFonts w:eastAsia="Times New Roman" w:cs="Times New Roman"/>
        </w:rPr>
      </w:pPr>
      <w:r w:rsidRPr="00D61583">
        <w:rPr>
          <w:rFonts w:eastAsia="Times New Roman" w:cs="Times New Roman"/>
        </w:rPr>
        <w:t>Organización Mundial de la Salud. (2016, Abril). </w:t>
      </w:r>
      <w:r w:rsidRPr="00D61583">
        <w:rPr>
          <w:rFonts w:eastAsia="Times New Roman" w:cs="Times New Roman"/>
          <w:i/>
          <w:iCs/>
        </w:rPr>
        <w:t>Preguntas y respuestas sobre sobre los trastornos del espectro autista (TEA)</w:t>
      </w:r>
      <w:r w:rsidRPr="00D61583">
        <w:rPr>
          <w:rFonts w:eastAsia="Times New Roman" w:cs="Times New Roman"/>
        </w:rPr>
        <w:t>.</w:t>
      </w:r>
      <w:r w:rsidR="00375883" w:rsidRPr="00A32051">
        <w:rPr>
          <w:rFonts w:eastAsia="Times New Roman" w:cs="Times New Roman"/>
        </w:rPr>
        <w:t xml:space="preserve"> </w:t>
      </w:r>
      <w:hyperlink r:id="rId21" w:tgtFrame="_blank" w:history="1">
        <w:r w:rsidRPr="00D61583">
          <w:rPr>
            <w:rFonts w:eastAsia="Times New Roman" w:cs="Times New Roman"/>
            <w:u w:val="single"/>
          </w:rPr>
          <w:t>https://www.who.int/features/qa/85/es/</w:t>
        </w:r>
      </w:hyperlink>
    </w:p>
    <w:p w14:paraId="0416A41D" w14:textId="77777777" w:rsidR="00D61583" w:rsidRPr="00D61583" w:rsidRDefault="00D61583" w:rsidP="00D61583">
      <w:pPr>
        <w:shd w:val="clear" w:color="auto" w:fill="FFFFFF"/>
        <w:spacing w:after="150"/>
        <w:ind w:firstLine="0"/>
        <w:contextualSpacing w:val="0"/>
        <w:rPr>
          <w:rFonts w:eastAsia="Times New Roman" w:cs="Times New Roman"/>
        </w:rPr>
      </w:pPr>
      <w:r w:rsidRPr="00D61583">
        <w:rPr>
          <w:rFonts w:eastAsia="Times New Roman" w:cs="Times New Roman"/>
          <w:b/>
          <w:bCs/>
        </w:rPr>
        <w:t>Tesis doctoral o trabajo académico</w:t>
      </w:r>
    </w:p>
    <w:p w14:paraId="3EC4FD13" w14:textId="67EAEAB3" w:rsidR="00D61583" w:rsidRPr="00D61583" w:rsidRDefault="00D61583" w:rsidP="00E95FC3">
      <w:pPr>
        <w:shd w:val="clear" w:color="auto" w:fill="FFFFFF"/>
        <w:spacing w:after="150"/>
        <w:ind w:left="720" w:hanging="720"/>
        <w:contextualSpacing w:val="0"/>
        <w:rPr>
          <w:rFonts w:eastAsia="Times New Roman" w:cs="Times New Roman"/>
        </w:rPr>
      </w:pPr>
      <w:r w:rsidRPr="00D61583">
        <w:rPr>
          <w:rFonts w:eastAsia="Times New Roman" w:cs="Times New Roman"/>
        </w:rPr>
        <w:t>Fernández González, A. (2010). </w:t>
      </w:r>
      <w:r w:rsidRPr="00D61583">
        <w:rPr>
          <w:rFonts w:eastAsia="Times New Roman" w:cs="Times New Roman"/>
          <w:i/>
          <w:iCs/>
        </w:rPr>
        <w:t>La inteligencia emocional como variable predictora de adaptación psicosocial en estudiantes de la</w:t>
      </w:r>
      <w:r w:rsidR="00375883" w:rsidRPr="00A32051">
        <w:rPr>
          <w:rFonts w:eastAsia="Times New Roman" w:cs="Times New Roman"/>
          <w:i/>
          <w:iCs/>
        </w:rPr>
        <w:t xml:space="preserve"> </w:t>
      </w:r>
      <w:r w:rsidRPr="00D61583">
        <w:rPr>
          <w:rFonts w:eastAsia="Times New Roman" w:cs="Times New Roman"/>
          <w:i/>
          <w:iCs/>
        </w:rPr>
        <w:t>Comunidad de Madrid</w:t>
      </w:r>
      <w:r w:rsidRPr="00D61583">
        <w:rPr>
          <w:rFonts w:eastAsia="Times New Roman" w:cs="Times New Roman"/>
        </w:rPr>
        <w:t> [Tesis doctoral, Universidad Autónoma de Madrid]. Biblos-e Archivo. </w:t>
      </w:r>
      <w:hyperlink r:id="rId22" w:tgtFrame="_blank" w:history="1">
        <w:r w:rsidRPr="00D61583">
          <w:rPr>
            <w:rFonts w:eastAsia="Times New Roman" w:cs="Times New Roman"/>
            <w:u w:val="single"/>
          </w:rPr>
          <w:t>http://hdl.handle.net/10486/4872</w:t>
        </w:r>
      </w:hyperlink>
    </w:p>
    <w:p w14:paraId="262DA2F0" w14:textId="77777777" w:rsidR="00D61583" w:rsidRPr="00D61583" w:rsidRDefault="00D61583" w:rsidP="00D61583">
      <w:pPr>
        <w:shd w:val="clear" w:color="auto" w:fill="FFFFFF"/>
        <w:spacing w:after="150"/>
        <w:ind w:firstLine="0"/>
        <w:contextualSpacing w:val="0"/>
        <w:rPr>
          <w:rFonts w:eastAsia="Times New Roman" w:cs="Times New Roman"/>
        </w:rPr>
      </w:pPr>
      <w:r w:rsidRPr="00D61583">
        <w:rPr>
          <w:rFonts w:eastAsia="Times New Roman" w:cs="Times New Roman"/>
          <w:b/>
          <w:bCs/>
        </w:rPr>
        <w:t>Audiovisuales</w:t>
      </w:r>
    </w:p>
    <w:p w14:paraId="3FD08D48" w14:textId="77777777" w:rsidR="00D61583" w:rsidRPr="00D61583" w:rsidRDefault="00D61583" w:rsidP="00E95FC3">
      <w:pPr>
        <w:shd w:val="clear" w:color="auto" w:fill="FFFFFF"/>
        <w:spacing w:after="150"/>
        <w:ind w:left="720" w:hanging="720"/>
        <w:contextualSpacing w:val="0"/>
        <w:rPr>
          <w:rFonts w:eastAsia="Times New Roman" w:cs="Times New Roman"/>
          <w:lang w:val="pt-BR"/>
        </w:rPr>
      </w:pPr>
      <w:r w:rsidRPr="00D61583">
        <w:rPr>
          <w:rFonts w:eastAsia="Times New Roman" w:cs="Times New Roman"/>
        </w:rPr>
        <w:t>TED. (2018, Septiembre 24).  </w:t>
      </w:r>
      <w:r w:rsidRPr="00D61583">
        <w:rPr>
          <w:rFonts w:eastAsia="Times New Roman" w:cs="Times New Roman"/>
          <w:i/>
          <w:iCs/>
        </w:rPr>
        <w:t xml:space="preserve">Paolo </w:t>
      </w:r>
      <w:proofErr w:type="spellStart"/>
      <w:r w:rsidRPr="00D61583">
        <w:rPr>
          <w:rFonts w:eastAsia="Times New Roman" w:cs="Times New Roman"/>
          <w:i/>
          <w:iCs/>
        </w:rPr>
        <w:t>Bortolameolli</w:t>
      </w:r>
      <w:proofErr w:type="spellEnd"/>
      <w:r w:rsidRPr="00D61583">
        <w:rPr>
          <w:rFonts w:eastAsia="Times New Roman" w:cs="Times New Roman"/>
          <w:i/>
          <w:iCs/>
        </w:rPr>
        <w:t>: ¿Por qué nos emociona la música?</w:t>
      </w:r>
      <w:r w:rsidRPr="00D61583">
        <w:rPr>
          <w:rFonts w:eastAsia="Times New Roman" w:cs="Times New Roman"/>
        </w:rPr>
        <w:t> </w:t>
      </w:r>
      <w:r w:rsidRPr="00D61583">
        <w:rPr>
          <w:rFonts w:eastAsia="Times New Roman" w:cs="Times New Roman"/>
          <w:lang w:val="pt-BR"/>
        </w:rPr>
        <w:t>[Vídeo]. YouTube. </w:t>
      </w:r>
      <w:hyperlink r:id="rId23" w:tgtFrame="_blank" w:history="1">
        <w:r w:rsidRPr="00D61583">
          <w:rPr>
            <w:rFonts w:eastAsia="Times New Roman" w:cs="Times New Roman"/>
            <w:u w:val="single"/>
            <w:lang w:val="pt-BR"/>
          </w:rPr>
          <w:t>https://youtu.be/uIDYtj8kQUs</w:t>
        </w:r>
      </w:hyperlink>
    </w:p>
    <w:p w14:paraId="3EC8D08F" w14:textId="77777777" w:rsidR="00D61583" w:rsidRPr="00D61583" w:rsidRDefault="00D61583" w:rsidP="00D61583">
      <w:pPr>
        <w:shd w:val="clear" w:color="auto" w:fill="FFFFFF"/>
        <w:spacing w:after="150"/>
        <w:ind w:firstLine="0"/>
        <w:contextualSpacing w:val="0"/>
        <w:rPr>
          <w:rFonts w:eastAsia="Times New Roman" w:cs="Times New Roman"/>
          <w:lang w:val="pt-BR"/>
        </w:rPr>
      </w:pPr>
      <w:r w:rsidRPr="00D61583">
        <w:rPr>
          <w:rFonts w:eastAsia="Times New Roman" w:cs="Times New Roman"/>
          <w:b/>
          <w:bCs/>
          <w:lang w:val="pt-BR"/>
        </w:rPr>
        <w:t>Redes </w:t>
      </w:r>
      <w:proofErr w:type="spellStart"/>
      <w:r w:rsidRPr="00D61583">
        <w:rPr>
          <w:rFonts w:eastAsia="Times New Roman" w:cs="Times New Roman"/>
          <w:b/>
          <w:bCs/>
          <w:lang w:val="pt-BR"/>
        </w:rPr>
        <w:t>Sociales</w:t>
      </w:r>
      <w:proofErr w:type="spellEnd"/>
    </w:p>
    <w:p w14:paraId="38F5C9C7" w14:textId="77777777" w:rsidR="00D61583" w:rsidRPr="00D61583" w:rsidRDefault="00D61583" w:rsidP="00D61583">
      <w:pPr>
        <w:shd w:val="clear" w:color="auto" w:fill="FFFFFF"/>
        <w:spacing w:after="150"/>
        <w:ind w:left="600" w:firstLine="0"/>
        <w:contextualSpacing w:val="0"/>
        <w:rPr>
          <w:rFonts w:eastAsia="Times New Roman" w:cs="Times New Roman"/>
          <w:lang w:val="pt-BR"/>
        </w:rPr>
      </w:pPr>
      <w:r w:rsidRPr="00D61583">
        <w:rPr>
          <w:rFonts w:eastAsia="Times New Roman" w:cs="Times New Roman"/>
          <w:lang w:val="pt-BR"/>
        </w:rPr>
        <w:t>• Perfil de Twitter</w:t>
      </w:r>
    </w:p>
    <w:p w14:paraId="484AAA3D" w14:textId="77777777" w:rsidR="00D61583" w:rsidRPr="00D61583" w:rsidRDefault="00D61583" w:rsidP="00E95FC3">
      <w:pPr>
        <w:shd w:val="clear" w:color="auto" w:fill="FFFFFF"/>
        <w:spacing w:after="150"/>
        <w:ind w:left="720" w:hanging="720"/>
        <w:contextualSpacing w:val="0"/>
        <w:rPr>
          <w:rFonts w:eastAsia="Times New Roman" w:cs="Times New Roman"/>
        </w:rPr>
      </w:pPr>
      <w:r w:rsidRPr="00D61583">
        <w:rPr>
          <w:rFonts w:eastAsia="Times New Roman" w:cs="Times New Roman"/>
          <w:lang w:val="en-GB"/>
        </w:rPr>
        <w:t>APA Style [@APA_Style]. (n.d.). </w:t>
      </w:r>
      <w:r w:rsidRPr="00D61583">
        <w:rPr>
          <w:rFonts w:eastAsia="Times New Roman" w:cs="Times New Roman"/>
          <w:i/>
          <w:iCs/>
          <w:lang w:val="en-GB"/>
        </w:rPr>
        <w:t>Tweets</w:t>
      </w:r>
      <w:r w:rsidRPr="00D61583">
        <w:rPr>
          <w:rFonts w:eastAsia="Times New Roman" w:cs="Times New Roman"/>
          <w:lang w:val="en-GB"/>
        </w:rPr>
        <w:t> [</w:t>
      </w:r>
      <w:proofErr w:type="spellStart"/>
      <w:r w:rsidRPr="00D61583">
        <w:rPr>
          <w:rFonts w:eastAsia="Times New Roman" w:cs="Times New Roman"/>
          <w:lang w:val="en-GB"/>
        </w:rPr>
        <w:t>Perfil</w:t>
      </w:r>
      <w:proofErr w:type="spellEnd"/>
      <w:r w:rsidRPr="00D61583">
        <w:rPr>
          <w:rFonts w:eastAsia="Times New Roman" w:cs="Times New Roman"/>
          <w:lang w:val="en-GB"/>
        </w:rPr>
        <w:t xml:space="preserve"> de Twitter]. </w:t>
      </w:r>
      <w:r w:rsidRPr="00D61583">
        <w:rPr>
          <w:rFonts w:eastAsia="Times New Roman" w:cs="Times New Roman"/>
        </w:rPr>
        <w:t>Twitter. Recuperado Junio 19, 2020, de </w:t>
      </w:r>
      <w:hyperlink r:id="rId24" w:tgtFrame="_blank" w:history="1">
        <w:r w:rsidRPr="00D61583">
          <w:rPr>
            <w:rFonts w:eastAsia="Times New Roman" w:cs="Times New Roman"/>
            <w:u w:val="single"/>
          </w:rPr>
          <w:t>https://twitter.com/APA_Style</w:t>
        </w:r>
      </w:hyperlink>
    </w:p>
    <w:p w14:paraId="7371C2EB" w14:textId="77777777" w:rsidR="00D61583" w:rsidRPr="00904ADD" w:rsidRDefault="00D61583" w:rsidP="00D61583">
      <w:pPr>
        <w:shd w:val="clear" w:color="auto" w:fill="FFFFFF"/>
        <w:spacing w:after="150"/>
        <w:ind w:left="600" w:firstLine="0"/>
        <w:contextualSpacing w:val="0"/>
        <w:rPr>
          <w:rFonts w:eastAsia="Times New Roman" w:cs="Times New Roman"/>
          <w:lang w:val="en-GB"/>
        </w:rPr>
      </w:pPr>
      <w:r w:rsidRPr="00904ADD">
        <w:rPr>
          <w:rFonts w:eastAsia="Times New Roman" w:cs="Times New Roman"/>
          <w:lang w:val="en-GB"/>
        </w:rPr>
        <w:t>• Tweet</w:t>
      </w:r>
    </w:p>
    <w:p w14:paraId="019E6EB0" w14:textId="0433476F" w:rsidR="00D61583" w:rsidRPr="00D61583" w:rsidRDefault="00D61583" w:rsidP="00E95FC3">
      <w:pPr>
        <w:shd w:val="clear" w:color="auto" w:fill="FFFFFF"/>
        <w:spacing w:after="150"/>
        <w:ind w:left="720" w:hanging="720"/>
        <w:contextualSpacing w:val="0"/>
        <w:rPr>
          <w:rFonts w:eastAsia="Times New Roman" w:cs="Times New Roman"/>
        </w:rPr>
      </w:pPr>
      <w:r w:rsidRPr="00D61583">
        <w:rPr>
          <w:rFonts w:eastAsia="Times New Roman" w:cs="Times New Roman"/>
          <w:lang w:val="en-GB"/>
        </w:rPr>
        <w:t xml:space="preserve">APA </w:t>
      </w:r>
      <w:r w:rsidRPr="00904ADD">
        <w:rPr>
          <w:rFonts w:eastAsia="Times New Roman" w:cs="Times New Roman"/>
          <w:lang w:val="en-GB"/>
        </w:rPr>
        <w:t>Education</w:t>
      </w:r>
      <w:r w:rsidRPr="00D61583">
        <w:rPr>
          <w:rFonts w:eastAsia="Times New Roman" w:cs="Times New Roman"/>
          <w:lang w:val="en-GB"/>
        </w:rPr>
        <w:t xml:space="preserve"> [@APAEducation]. (2018, Junio 29). </w:t>
      </w:r>
      <w:r w:rsidRPr="00D61583">
        <w:rPr>
          <w:rFonts w:eastAsia="Times New Roman" w:cs="Times New Roman"/>
          <w:i/>
          <w:iCs/>
          <w:lang w:val="en-GB"/>
        </w:rPr>
        <w:t>College students are forming mental-health clubs-and they're making a difference</w:t>
      </w:r>
      <w:r w:rsidR="00375883" w:rsidRPr="00A32051">
        <w:rPr>
          <w:rFonts w:eastAsia="Times New Roman" w:cs="Times New Roman"/>
          <w:i/>
          <w:iCs/>
          <w:lang w:val="en-GB"/>
        </w:rPr>
        <w:t xml:space="preserve"> </w:t>
      </w:r>
      <w:r w:rsidRPr="00D61583">
        <w:rPr>
          <w:rFonts w:eastAsia="Times New Roman" w:cs="Times New Roman"/>
          <w:i/>
          <w:iCs/>
          <w:lang w:val="en-GB"/>
        </w:rPr>
        <w:t>@washingtonpost</w:t>
      </w:r>
      <w:r w:rsidRPr="00D61583">
        <w:rPr>
          <w:rFonts w:eastAsia="Times New Roman" w:cs="Times New Roman"/>
          <w:lang w:val="en-GB"/>
        </w:rPr>
        <w:t xml:space="preserve"> [Imagen </w:t>
      </w:r>
      <w:r w:rsidRPr="00D61583">
        <w:rPr>
          <w:rFonts w:eastAsia="Times New Roman" w:cs="Times New Roman"/>
          <w:lang w:val="en-GB"/>
        </w:rPr>
        <w:lastRenderedPageBreak/>
        <w:t xml:space="preserve">con enlace </w:t>
      </w:r>
      <w:proofErr w:type="spellStart"/>
      <w:r w:rsidRPr="00D61583">
        <w:rPr>
          <w:rFonts w:eastAsia="Times New Roman" w:cs="Times New Roman"/>
          <w:lang w:val="en-GB"/>
        </w:rPr>
        <w:t>adjunto</w:t>
      </w:r>
      <w:proofErr w:type="spellEnd"/>
      <w:r w:rsidRPr="00D61583">
        <w:rPr>
          <w:rFonts w:eastAsia="Times New Roman" w:cs="Times New Roman"/>
          <w:lang w:val="en-GB"/>
        </w:rPr>
        <w:t xml:space="preserve">] [Tweet]. </w:t>
      </w:r>
      <w:r w:rsidRPr="00904ADD">
        <w:rPr>
          <w:rFonts w:eastAsia="Times New Roman" w:cs="Times New Roman"/>
        </w:rPr>
        <w:t>Twitter. </w:t>
      </w:r>
      <w:hyperlink r:id="rId25" w:tgtFrame="_blank" w:history="1">
        <w:r w:rsidRPr="00D61583">
          <w:rPr>
            <w:rFonts w:eastAsia="Times New Roman" w:cs="Times New Roman"/>
            <w:u w:val="single"/>
          </w:rPr>
          <w:t>https://twitter.com/apaeducation/status/1012810490530140161</w:t>
        </w:r>
      </w:hyperlink>
    </w:p>
    <w:p w14:paraId="36091374" w14:textId="77777777" w:rsidR="00D61583" w:rsidRPr="00D61583" w:rsidRDefault="00D61583" w:rsidP="00D61583">
      <w:pPr>
        <w:shd w:val="clear" w:color="auto" w:fill="FFFFFF"/>
        <w:spacing w:after="150"/>
        <w:ind w:left="600" w:firstLine="0"/>
        <w:contextualSpacing w:val="0"/>
        <w:rPr>
          <w:rFonts w:eastAsia="Times New Roman" w:cs="Times New Roman"/>
        </w:rPr>
      </w:pPr>
      <w:r w:rsidRPr="00D61583">
        <w:rPr>
          <w:rFonts w:eastAsia="Times New Roman" w:cs="Times New Roman"/>
        </w:rPr>
        <w:t>• Página de Facebook</w:t>
      </w:r>
    </w:p>
    <w:p w14:paraId="3FD1ABEA" w14:textId="76489F66" w:rsidR="00D61583" w:rsidRPr="00D61583" w:rsidRDefault="00D61583" w:rsidP="00E95FC3">
      <w:pPr>
        <w:shd w:val="clear" w:color="auto" w:fill="FFFFFF"/>
        <w:spacing w:after="150"/>
        <w:ind w:left="720" w:hanging="720"/>
        <w:contextualSpacing w:val="0"/>
        <w:rPr>
          <w:rFonts w:eastAsia="Times New Roman" w:cs="Times New Roman"/>
          <w:sz w:val="18"/>
          <w:szCs w:val="18"/>
        </w:rPr>
      </w:pPr>
      <w:r w:rsidRPr="00D61583">
        <w:rPr>
          <w:rFonts w:eastAsia="Times New Roman" w:cs="Times New Roman"/>
        </w:rPr>
        <w:t xml:space="preserve">Colegio Oficial de la Psicología de Madrid. </w:t>
      </w:r>
      <w:r w:rsidRPr="00D61583">
        <w:rPr>
          <w:rFonts w:eastAsia="Times New Roman" w:cs="Times New Roman"/>
          <w:lang w:val="pt-BR"/>
        </w:rPr>
        <w:t>(</w:t>
      </w:r>
      <w:proofErr w:type="spellStart"/>
      <w:r w:rsidRPr="00D61583">
        <w:rPr>
          <w:rFonts w:eastAsia="Times New Roman" w:cs="Times New Roman"/>
          <w:lang w:val="pt-BR"/>
        </w:rPr>
        <w:t>n.d</w:t>
      </w:r>
      <w:proofErr w:type="spellEnd"/>
      <w:r w:rsidRPr="00D61583">
        <w:rPr>
          <w:rFonts w:eastAsia="Times New Roman" w:cs="Times New Roman"/>
          <w:lang w:val="pt-BR"/>
        </w:rPr>
        <w:t>.). </w:t>
      </w:r>
      <w:r w:rsidRPr="00D61583">
        <w:rPr>
          <w:rFonts w:eastAsia="Times New Roman" w:cs="Times New Roman"/>
          <w:i/>
          <w:iCs/>
          <w:lang w:val="pt-BR"/>
        </w:rPr>
        <w:t>Home</w:t>
      </w:r>
      <w:r w:rsidRPr="00D61583">
        <w:rPr>
          <w:rFonts w:eastAsia="Times New Roman" w:cs="Times New Roman"/>
          <w:lang w:val="pt-BR"/>
        </w:rPr>
        <w:t xml:space="preserve"> [Página de Facebook]. Facebook. </w:t>
      </w:r>
      <w:r w:rsidRPr="00D61583">
        <w:rPr>
          <w:rFonts w:eastAsia="Times New Roman" w:cs="Times New Roman"/>
        </w:rPr>
        <w:t>Recuperado Junio 19, 2020, de </w:t>
      </w:r>
      <w:hyperlink r:id="rId26" w:history="1">
        <w:r w:rsidR="000028F9" w:rsidRPr="009D43A2">
          <w:rPr>
            <w:rStyle w:val="Hipervnculo"/>
            <w:rFonts w:eastAsia="Times New Roman" w:cs="Times New Roman"/>
          </w:rPr>
          <w:t>https://www.facebook.com/copMad/</w:t>
        </w:r>
      </w:hyperlink>
      <w:r w:rsidR="000028F9">
        <w:rPr>
          <w:rFonts w:eastAsia="Times New Roman" w:cs="Times New Roman"/>
        </w:rPr>
        <w:t xml:space="preserve"> </w:t>
      </w:r>
    </w:p>
    <w:sectPr w:rsidR="00D61583" w:rsidRPr="00D61583" w:rsidSect="00C0120B">
      <w:pgSz w:w="11900" w:h="16840"/>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14A9F" w14:textId="77777777" w:rsidR="002842B0" w:rsidRDefault="002842B0" w:rsidP="00EA2C4A">
      <w:r>
        <w:separator/>
      </w:r>
    </w:p>
  </w:endnote>
  <w:endnote w:type="continuationSeparator" w:id="0">
    <w:p w14:paraId="0B736AEA" w14:textId="77777777" w:rsidR="002842B0" w:rsidRDefault="002842B0" w:rsidP="00EA2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354B0" w14:textId="77777777" w:rsidR="002842B0" w:rsidRDefault="002842B0" w:rsidP="00EA2C4A">
      <w:r>
        <w:separator/>
      </w:r>
    </w:p>
  </w:footnote>
  <w:footnote w:type="continuationSeparator" w:id="0">
    <w:p w14:paraId="3F18075D" w14:textId="77777777" w:rsidR="002842B0" w:rsidRDefault="002842B0" w:rsidP="00EA2C4A">
      <w:r>
        <w:continuationSeparator/>
      </w:r>
    </w:p>
  </w:footnote>
  <w:footnote w:id="1">
    <w:p w14:paraId="025B30CF" w14:textId="2BE90B2F" w:rsidR="00CF3D76" w:rsidRDefault="00CF3D76">
      <w:pPr>
        <w:pStyle w:val="Textonotapie"/>
      </w:pPr>
      <w:r>
        <w:rPr>
          <w:rStyle w:val="Refdenotaalpie"/>
        </w:rPr>
        <w:footnoteRef/>
      </w:r>
      <w:r>
        <w:t xml:space="preserve"> </w:t>
      </w:r>
      <w:r w:rsidR="00D015A2" w:rsidRPr="00D015A2">
        <w:t xml:space="preserve">En caso de poseer el identificador ORCID </w:t>
      </w:r>
      <w:r w:rsidR="00D015A2">
        <w:t xml:space="preserve">se colocará </w:t>
      </w:r>
      <w:r w:rsidR="00D015A2" w:rsidRPr="00D015A2">
        <w:t xml:space="preserve">debajo de la institución en el formato </w:t>
      </w:r>
      <w:hyperlink r:id="rId1" w:history="1">
        <w:r w:rsidR="00B271D9" w:rsidRPr="00B271D9">
          <w:rPr>
            <w:rStyle w:val="Hipervnculo"/>
            <w:i/>
            <w:iCs/>
          </w:rPr>
          <w:t>https://orcid.org/0000-000X-XXXX-XXXX</w:t>
        </w:r>
      </w:hyperlink>
      <w:r w:rsidR="00B271D9">
        <w:t xml:space="preserve"> (en letra cursiva)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ACCA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4A2E7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F6BFD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BBAA4A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C1E9F2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EFCEA0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81C33A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EC04A7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052355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1C2EAE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F2A7F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185B43"/>
    <w:multiLevelType w:val="hybridMultilevel"/>
    <w:tmpl w:val="E9004B66"/>
    <w:lvl w:ilvl="0" w:tplc="0C0A0001">
      <w:start w:val="1"/>
      <w:numFmt w:val="bullet"/>
      <w:lvlText w:val=""/>
      <w:lvlJc w:val="left"/>
      <w:pPr>
        <w:ind w:left="1057" w:hanging="360"/>
      </w:pPr>
      <w:rPr>
        <w:rFonts w:ascii="Symbol" w:hAnsi="Symbol" w:hint="default"/>
      </w:rPr>
    </w:lvl>
    <w:lvl w:ilvl="1" w:tplc="0C0A0003" w:tentative="1">
      <w:start w:val="1"/>
      <w:numFmt w:val="bullet"/>
      <w:lvlText w:val="o"/>
      <w:lvlJc w:val="left"/>
      <w:pPr>
        <w:ind w:left="1777" w:hanging="360"/>
      </w:pPr>
      <w:rPr>
        <w:rFonts w:ascii="Courier New" w:hAnsi="Courier New" w:hint="default"/>
      </w:rPr>
    </w:lvl>
    <w:lvl w:ilvl="2" w:tplc="0C0A0005" w:tentative="1">
      <w:start w:val="1"/>
      <w:numFmt w:val="bullet"/>
      <w:lvlText w:val=""/>
      <w:lvlJc w:val="left"/>
      <w:pPr>
        <w:ind w:left="2497" w:hanging="360"/>
      </w:pPr>
      <w:rPr>
        <w:rFonts w:ascii="Wingdings" w:hAnsi="Wingdings" w:hint="default"/>
      </w:rPr>
    </w:lvl>
    <w:lvl w:ilvl="3" w:tplc="0C0A0001" w:tentative="1">
      <w:start w:val="1"/>
      <w:numFmt w:val="bullet"/>
      <w:lvlText w:val=""/>
      <w:lvlJc w:val="left"/>
      <w:pPr>
        <w:ind w:left="3217" w:hanging="360"/>
      </w:pPr>
      <w:rPr>
        <w:rFonts w:ascii="Symbol" w:hAnsi="Symbol" w:hint="default"/>
      </w:rPr>
    </w:lvl>
    <w:lvl w:ilvl="4" w:tplc="0C0A0003" w:tentative="1">
      <w:start w:val="1"/>
      <w:numFmt w:val="bullet"/>
      <w:lvlText w:val="o"/>
      <w:lvlJc w:val="left"/>
      <w:pPr>
        <w:ind w:left="3937" w:hanging="360"/>
      </w:pPr>
      <w:rPr>
        <w:rFonts w:ascii="Courier New" w:hAnsi="Courier New" w:hint="default"/>
      </w:rPr>
    </w:lvl>
    <w:lvl w:ilvl="5" w:tplc="0C0A0005" w:tentative="1">
      <w:start w:val="1"/>
      <w:numFmt w:val="bullet"/>
      <w:lvlText w:val=""/>
      <w:lvlJc w:val="left"/>
      <w:pPr>
        <w:ind w:left="4657" w:hanging="360"/>
      </w:pPr>
      <w:rPr>
        <w:rFonts w:ascii="Wingdings" w:hAnsi="Wingdings" w:hint="default"/>
      </w:rPr>
    </w:lvl>
    <w:lvl w:ilvl="6" w:tplc="0C0A0001" w:tentative="1">
      <w:start w:val="1"/>
      <w:numFmt w:val="bullet"/>
      <w:lvlText w:val=""/>
      <w:lvlJc w:val="left"/>
      <w:pPr>
        <w:ind w:left="5377" w:hanging="360"/>
      </w:pPr>
      <w:rPr>
        <w:rFonts w:ascii="Symbol" w:hAnsi="Symbol" w:hint="default"/>
      </w:rPr>
    </w:lvl>
    <w:lvl w:ilvl="7" w:tplc="0C0A0003" w:tentative="1">
      <w:start w:val="1"/>
      <w:numFmt w:val="bullet"/>
      <w:lvlText w:val="o"/>
      <w:lvlJc w:val="left"/>
      <w:pPr>
        <w:ind w:left="6097" w:hanging="360"/>
      </w:pPr>
      <w:rPr>
        <w:rFonts w:ascii="Courier New" w:hAnsi="Courier New" w:hint="default"/>
      </w:rPr>
    </w:lvl>
    <w:lvl w:ilvl="8" w:tplc="0C0A0005" w:tentative="1">
      <w:start w:val="1"/>
      <w:numFmt w:val="bullet"/>
      <w:lvlText w:val=""/>
      <w:lvlJc w:val="left"/>
      <w:pPr>
        <w:ind w:left="6817" w:hanging="360"/>
      </w:pPr>
      <w:rPr>
        <w:rFonts w:ascii="Wingdings" w:hAnsi="Wingdings" w:hint="default"/>
      </w:rPr>
    </w:lvl>
  </w:abstractNum>
  <w:abstractNum w:abstractNumId="12" w15:restartNumberingAfterBreak="0">
    <w:nsid w:val="1A81055E"/>
    <w:multiLevelType w:val="multilevel"/>
    <w:tmpl w:val="159E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9E66C0"/>
    <w:multiLevelType w:val="hybridMultilevel"/>
    <w:tmpl w:val="C3C05736"/>
    <w:lvl w:ilvl="0" w:tplc="CCEAD00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A612900"/>
    <w:multiLevelType w:val="multilevel"/>
    <w:tmpl w:val="4D98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D8256F"/>
    <w:multiLevelType w:val="hybridMultilevel"/>
    <w:tmpl w:val="9760A686"/>
    <w:lvl w:ilvl="0" w:tplc="8D42A9D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5144CE5"/>
    <w:multiLevelType w:val="multilevel"/>
    <w:tmpl w:val="4DF2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7906156">
    <w:abstractNumId w:val="11"/>
  </w:num>
  <w:num w:numId="2" w16cid:durableId="1968588922">
    <w:abstractNumId w:val="16"/>
  </w:num>
  <w:num w:numId="3" w16cid:durableId="474489846">
    <w:abstractNumId w:val="9"/>
  </w:num>
  <w:num w:numId="4" w16cid:durableId="2140222769">
    <w:abstractNumId w:val="4"/>
  </w:num>
  <w:num w:numId="5" w16cid:durableId="1087385518">
    <w:abstractNumId w:val="3"/>
  </w:num>
  <w:num w:numId="6" w16cid:durableId="346446721">
    <w:abstractNumId w:val="2"/>
  </w:num>
  <w:num w:numId="7" w16cid:durableId="71782578">
    <w:abstractNumId w:val="1"/>
  </w:num>
  <w:num w:numId="8" w16cid:durableId="1633092197">
    <w:abstractNumId w:val="10"/>
  </w:num>
  <w:num w:numId="9" w16cid:durableId="1245069790">
    <w:abstractNumId w:val="8"/>
  </w:num>
  <w:num w:numId="10" w16cid:durableId="458647176">
    <w:abstractNumId w:val="7"/>
  </w:num>
  <w:num w:numId="11" w16cid:durableId="1753811569">
    <w:abstractNumId w:val="6"/>
  </w:num>
  <w:num w:numId="12" w16cid:durableId="1640308039">
    <w:abstractNumId w:val="5"/>
  </w:num>
  <w:num w:numId="13" w16cid:durableId="770200610">
    <w:abstractNumId w:val="0"/>
  </w:num>
  <w:num w:numId="14" w16cid:durableId="2140494999">
    <w:abstractNumId w:val="14"/>
  </w:num>
  <w:num w:numId="15" w16cid:durableId="1653869963">
    <w:abstractNumId w:val="12"/>
  </w:num>
  <w:num w:numId="16" w16cid:durableId="1533153800">
    <w:abstractNumId w:val="13"/>
  </w:num>
  <w:num w:numId="17" w16cid:durableId="11364136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20B"/>
    <w:rsid w:val="000028F9"/>
    <w:rsid w:val="00017FDA"/>
    <w:rsid w:val="000226E4"/>
    <w:rsid w:val="00052842"/>
    <w:rsid w:val="0006270C"/>
    <w:rsid w:val="000702A2"/>
    <w:rsid w:val="000824F3"/>
    <w:rsid w:val="000A27E5"/>
    <w:rsid w:val="000B3DE4"/>
    <w:rsid w:val="000B4ABF"/>
    <w:rsid w:val="000C4CC4"/>
    <w:rsid w:val="000D33F1"/>
    <w:rsid w:val="000D4DFB"/>
    <w:rsid w:val="000E44F1"/>
    <w:rsid w:val="00113CFB"/>
    <w:rsid w:val="00113FBB"/>
    <w:rsid w:val="00115D5C"/>
    <w:rsid w:val="001236C6"/>
    <w:rsid w:val="00144FA0"/>
    <w:rsid w:val="00146ACD"/>
    <w:rsid w:val="001524A2"/>
    <w:rsid w:val="0018694D"/>
    <w:rsid w:val="001D6A23"/>
    <w:rsid w:val="001E346E"/>
    <w:rsid w:val="001E35B7"/>
    <w:rsid w:val="001E36C1"/>
    <w:rsid w:val="001F1254"/>
    <w:rsid w:val="0024316A"/>
    <w:rsid w:val="00251241"/>
    <w:rsid w:val="00253A72"/>
    <w:rsid w:val="00253D46"/>
    <w:rsid w:val="0025600F"/>
    <w:rsid w:val="0026200C"/>
    <w:rsid w:val="00267398"/>
    <w:rsid w:val="00281616"/>
    <w:rsid w:val="002842B0"/>
    <w:rsid w:val="002913BD"/>
    <w:rsid w:val="002C06FF"/>
    <w:rsid w:val="002D1391"/>
    <w:rsid w:val="002D3218"/>
    <w:rsid w:val="002E6D60"/>
    <w:rsid w:val="0032167C"/>
    <w:rsid w:val="00340654"/>
    <w:rsid w:val="003503F2"/>
    <w:rsid w:val="00360AA2"/>
    <w:rsid w:val="003641B5"/>
    <w:rsid w:val="003742B2"/>
    <w:rsid w:val="00375883"/>
    <w:rsid w:val="00385965"/>
    <w:rsid w:val="00387698"/>
    <w:rsid w:val="003C323E"/>
    <w:rsid w:val="003E4CBE"/>
    <w:rsid w:val="003E549E"/>
    <w:rsid w:val="003E57DF"/>
    <w:rsid w:val="003F3A1F"/>
    <w:rsid w:val="00422526"/>
    <w:rsid w:val="00430C8A"/>
    <w:rsid w:val="0044312F"/>
    <w:rsid w:val="004501DE"/>
    <w:rsid w:val="00454FC2"/>
    <w:rsid w:val="00477081"/>
    <w:rsid w:val="004A267B"/>
    <w:rsid w:val="004B5DA6"/>
    <w:rsid w:val="004D5FBD"/>
    <w:rsid w:val="004D7E44"/>
    <w:rsid w:val="004E6438"/>
    <w:rsid w:val="005129BC"/>
    <w:rsid w:val="0053442D"/>
    <w:rsid w:val="005630E5"/>
    <w:rsid w:val="0059363F"/>
    <w:rsid w:val="005A3B9A"/>
    <w:rsid w:val="005C46C7"/>
    <w:rsid w:val="005E71E9"/>
    <w:rsid w:val="00635FE0"/>
    <w:rsid w:val="0065088F"/>
    <w:rsid w:val="006577BE"/>
    <w:rsid w:val="00677D97"/>
    <w:rsid w:val="0068047B"/>
    <w:rsid w:val="006A600D"/>
    <w:rsid w:val="006B0523"/>
    <w:rsid w:val="006B40D0"/>
    <w:rsid w:val="006B67A4"/>
    <w:rsid w:val="006C529C"/>
    <w:rsid w:val="006E30D2"/>
    <w:rsid w:val="006E47E5"/>
    <w:rsid w:val="006F0E43"/>
    <w:rsid w:val="0070158D"/>
    <w:rsid w:val="00704F5A"/>
    <w:rsid w:val="0071153D"/>
    <w:rsid w:val="00743501"/>
    <w:rsid w:val="007704E4"/>
    <w:rsid w:val="00784A5D"/>
    <w:rsid w:val="00784A81"/>
    <w:rsid w:val="007B1528"/>
    <w:rsid w:val="007C027E"/>
    <w:rsid w:val="007D0538"/>
    <w:rsid w:val="007D5D72"/>
    <w:rsid w:val="00827406"/>
    <w:rsid w:val="00834262"/>
    <w:rsid w:val="008412D8"/>
    <w:rsid w:val="008509EA"/>
    <w:rsid w:val="008636D8"/>
    <w:rsid w:val="00866C08"/>
    <w:rsid w:val="00873549"/>
    <w:rsid w:val="00873A49"/>
    <w:rsid w:val="008A0657"/>
    <w:rsid w:val="008A0A23"/>
    <w:rsid w:val="008D56C7"/>
    <w:rsid w:val="008E0D7E"/>
    <w:rsid w:val="008E6B1A"/>
    <w:rsid w:val="008F7775"/>
    <w:rsid w:val="00900BF0"/>
    <w:rsid w:val="00904ADD"/>
    <w:rsid w:val="00907502"/>
    <w:rsid w:val="009172B9"/>
    <w:rsid w:val="009235EC"/>
    <w:rsid w:val="00940036"/>
    <w:rsid w:val="0096499A"/>
    <w:rsid w:val="009700D5"/>
    <w:rsid w:val="00980F09"/>
    <w:rsid w:val="00981931"/>
    <w:rsid w:val="0099255B"/>
    <w:rsid w:val="009964C6"/>
    <w:rsid w:val="009A200B"/>
    <w:rsid w:val="009B2951"/>
    <w:rsid w:val="009F4F51"/>
    <w:rsid w:val="00A26226"/>
    <w:rsid w:val="00A32051"/>
    <w:rsid w:val="00A336F6"/>
    <w:rsid w:val="00A60DD2"/>
    <w:rsid w:val="00A75A60"/>
    <w:rsid w:val="00A81124"/>
    <w:rsid w:val="00A97F67"/>
    <w:rsid w:val="00AA4AB0"/>
    <w:rsid w:val="00AC5869"/>
    <w:rsid w:val="00AD272A"/>
    <w:rsid w:val="00AD38A8"/>
    <w:rsid w:val="00AF24E1"/>
    <w:rsid w:val="00AF491D"/>
    <w:rsid w:val="00B22996"/>
    <w:rsid w:val="00B271D9"/>
    <w:rsid w:val="00B30F66"/>
    <w:rsid w:val="00B5721E"/>
    <w:rsid w:val="00B57587"/>
    <w:rsid w:val="00B919EB"/>
    <w:rsid w:val="00B9447B"/>
    <w:rsid w:val="00BC7862"/>
    <w:rsid w:val="00BD6C27"/>
    <w:rsid w:val="00BE5755"/>
    <w:rsid w:val="00BF3D58"/>
    <w:rsid w:val="00C0120B"/>
    <w:rsid w:val="00C0522E"/>
    <w:rsid w:val="00C06E50"/>
    <w:rsid w:val="00C4610F"/>
    <w:rsid w:val="00C64429"/>
    <w:rsid w:val="00C739E4"/>
    <w:rsid w:val="00CA1362"/>
    <w:rsid w:val="00CA50C1"/>
    <w:rsid w:val="00CC2A40"/>
    <w:rsid w:val="00CC74CE"/>
    <w:rsid w:val="00CD4991"/>
    <w:rsid w:val="00CF3D76"/>
    <w:rsid w:val="00CF5719"/>
    <w:rsid w:val="00D015A2"/>
    <w:rsid w:val="00D34598"/>
    <w:rsid w:val="00D3697B"/>
    <w:rsid w:val="00D44170"/>
    <w:rsid w:val="00D61583"/>
    <w:rsid w:val="00D644E3"/>
    <w:rsid w:val="00D654E3"/>
    <w:rsid w:val="00D70082"/>
    <w:rsid w:val="00D7787B"/>
    <w:rsid w:val="00D81E1E"/>
    <w:rsid w:val="00D85BB5"/>
    <w:rsid w:val="00D926CE"/>
    <w:rsid w:val="00DB2F48"/>
    <w:rsid w:val="00DC01D6"/>
    <w:rsid w:val="00DD1023"/>
    <w:rsid w:val="00DD535A"/>
    <w:rsid w:val="00E3089C"/>
    <w:rsid w:val="00E3423C"/>
    <w:rsid w:val="00E45B28"/>
    <w:rsid w:val="00E528BD"/>
    <w:rsid w:val="00E52A1B"/>
    <w:rsid w:val="00E53F6D"/>
    <w:rsid w:val="00E55835"/>
    <w:rsid w:val="00E55A79"/>
    <w:rsid w:val="00E5693E"/>
    <w:rsid w:val="00E66476"/>
    <w:rsid w:val="00E66B6B"/>
    <w:rsid w:val="00E74676"/>
    <w:rsid w:val="00E84244"/>
    <w:rsid w:val="00E90521"/>
    <w:rsid w:val="00E95FC3"/>
    <w:rsid w:val="00EA0872"/>
    <w:rsid w:val="00EA2C4A"/>
    <w:rsid w:val="00EA4929"/>
    <w:rsid w:val="00EB1392"/>
    <w:rsid w:val="00EB7852"/>
    <w:rsid w:val="00EC2C0D"/>
    <w:rsid w:val="00ED0436"/>
    <w:rsid w:val="00F05AE3"/>
    <w:rsid w:val="00F11666"/>
    <w:rsid w:val="00F3139E"/>
    <w:rsid w:val="00F374E4"/>
    <w:rsid w:val="00F5117B"/>
    <w:rsid w:val="00F87A21"/>
    <w:rsid w:val="00F90EE4"/>
    <w:rsid w:val="00F9782B"/>
    <w:rsid w:val="00FA4ADD"/>
    <w:rsid w:val="00FB57EC"/>
    <w:rsid w:val="00FC3B1F"/>
    <w:rsid w:val="00FD660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4DE3FA"/>
  <w14:defaultImageDpi w14:val="300"/>
  <w15:docId w15:val="{854FDAF3-1441-40E5-B7C2-F82E4750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502"/>
    <w:pPr>
      <w:ind w:firstLine="284"/>
      <w:contextualSpacing/>
      <w:jc w:val="both"/>
    </w:pPr>
    <w:rPr>
      <w:rFonts w:ascii="Times New Roman" w:hAnsi="Times New Roman"/>
    </w:rPr>
  </w:style>
  <w:style w:type="paragraph" w:styleId="Ttulo1">
    <w:name w:val="heading 1"/>
    <w:basedOn w:val="Normal"/>
    <w:next w:val="Normal"/>
    <w:link w:val="Ttulo1Car"/>
    <w:uiPriority w:val="9"/>
    <w:qFormat/>
    <w:rsid w:val="007D0538"/>
    <w:pPr>
      <w:keepNext/>
      <w:keepLines/>
      <w:spacing w:before="240"/>
      <w:ind w:firstLine="0"/>
      <w:outlineLvl w:val="0"/>
    </w:pPr>
    <w:rPr>
      <w:rFonts w:ascii="Arial" w:eastAsiaTheme="majorEastAsia" w:hAnsi="Arial" w:cstheme="majorBidi"/>
      <w:b/>
      <w:bCs/>
      <w:caps/>
      <w:color w:val="000000" w:themeColor="text1"/>
    </w:rPr>
  </w:style>
  <w:style w:type="paragraph" w:styleId="Ttulo2">
    <w:name w:val="heading 2"/>
    <w:next w:val="Normal"/>
    <w:link w:val="Ttulo2Car"/>
    <w:uiPriority w:val="9"/>
    <w:unhideWhenUsed/>
    <w:qFormat/>
    <w:rsid w:val="00E55835"/>
    <w:pPr>
      <w:keepNext/>
      <w:keepLines/>
      <w:spacing w:before="360"/>
      <w:outlineLvl w:val="1"/>
    </w:pPr>
    <w:rPr>
      <w:rFonts w:ascii="Arial" w:eastAsiaTheme="majorEastAsia" w:hAnsi="Arial" w:cstheme="majorBidi"/>
      <w:b/>
      <w:bCs/>
      <w:color w:val="000000" w:themeColor="text1"/>
    </w:rPr>
  </w:style>
  <w:style w:type="paragraph" w:styleId="Ttulo3">
    <w:name w:val="heading 3"/>
    <w:next w:val="Normal"/>
    <w:link w:val="Ttulo3Car"/>
    <w:uiPriority w:val="9"/>
    <w:unhideWhenUsed/>
    <w:qFormat/>
    <w:rsid w:val="00E55835"/>
    <w:pPr>
      <w:keepNext/>
      <w:keepLines/>
      <w:spacing w:before="360"/>
      <w:ind w:left="284"/>
      <w:outlineLvl w:val="2"/>
    </w:pPr>
    <w:rPr>
      <w:rFonts w:ascii="Arial" w:eastAsiaTheme="majorEastAsia" w:hAnsi="Arial" w:cstheme="majorBidi"/>
      <w:b/>
      <w:bCs/>
      <w:color w:val="000000" w:themeColor="text1"/>
    </w:rPr>
  </w:style>
  <w:style w:type="paragraph" w:styleId="Ttulo4">
    <w:name w:val="heading 4"/>
    <w:basedOn w:val="Normal"/>
    <w:next w:val="Normal"/>
    <w:link w:val="Ttulo4Car"/>
    <w:uiPriority w:val="9"/>
    <w:unhideWhenUsed/>
    <w:qFormat/>
    <w:rsid w:val="0070158D"/>
    <w:pPr>
      <w:keepNext/>
      <w:keepLines/>
      <w:spacing w:before="360"/>
      <w:ind w:left="284" w:firstLine="0"/>
      <w:outlineLvl w:val="3"/>
    </w:pPr>
    <w:rPr>
      <w:rFonts w:ascii="Arial" w:eastAsiaTheme="majorEastAsia" w:hAnsi="Arial" w:cstheme="majorBidi"/>
      <w:i/>
      <w:iCs/>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D0538"/>
    <w:rPr>
      <w:rFonts w:ascii="Arial" w:eastAsiaTheme="majorEastAsia" w:hAnsi="Arial" w:cstheme="majorBidi"/>
      <w:b/>
      <w:bCs/>
      <w:caps/>
      <w:color w:val="000000" w:themeColor="text1"/>
    </w:rPr>
  </w:style>
  <w:style w:type="character" w:customStyle="1" w:styleId="Ttulo2Car">
    <w:name w:val="Título 2 Car"/>
    <w:basedOn w:val="Fuentedeprrafopredeter"/>
    <w:link w:val="Ttulo2"/>
    <w:uiPriority w:val="9"/>
    <w:rsid w:val="00E55835"/>
    <w:rPr>
      <w:rFonts w:ascii="Arial" w:eastAsiaTheme="majorEastAsia" w:hAnsi="Arial" w:cstheme="majorBidi"/>
      <w:b/>
      <w:bCs/>
      <w:color w:val="000000" w:themeColor="text1"/>
    </w:rPr>
  </w:style>
  <w:style w:type="character" w:customStyle="1" w:styleId="Ttulo3Car">
    <w:name w:val="Título 3 Car"/>
    <w:basedOn w:val="Fuentedeprrafopredeter"/>
    <w:link w:val="Ttulo3"/>
    <w:uiPriority w:val="9"/>
    <w:rsid w:val="00E55835"/>
    <w:rPr>
      <w:rFonts w:ascii="Arial" w:eastAsiaTheme="majorEastAsia" w:hAnsi="Arial" w:cstheme="majorBidi"/>
      <w:b/>
      <w:bCs/>
      <w:color w:val="000000" w:themeColor="text1"/>
    </w:rPr>
  </w:style>
  <w:style w:type="character" w:customStyle="1" w:styleId="Ttulo4Car">
    <w:name w:val="Título 4 Car"/>
    <w:basedOn w:val="Fuentedeprrafopredeter"/>
    <w:link w:val="Ttulo4"/>
    <w:uiPriority w:val="9"/>
    <w:rsid w:val="0070158D"/>
    <w:rPr>
      <w:rFonts w:ascii="Arial" w:eastAsiaTheme="majorEastAsia" w:hAnsi="Arial" w:cstheme="majorBidi"/>
      <w:i/>
      <w:iCs/>
      <w:color w:val="000000" w:themeColor="text1"/>
    </w:rPr>
  </w:style>
  <w:style w:type="paragraph" w:styleId="Ttulo">
    <w:name w:val="Title"/>
    <w:aliases w:val="Título artículo"/>
    <w:next w:val="Normal"/>
    <w:link w:val="TtuloCar"/>
    <w:uiPriority w:val="10"/>
    <w:qFormat/>
    <w:rsid w:val="00C0120B"/>
    <w:pPr>
      <w:spacing w:after="300"/>
      <w:jc w:val="center"/>
    </w:pPr>
    <w:rPr>
      <w:rFonts w:ascii="Arial" w:eastAsiaTheme="majorEastAsia" w:hAnsi="Arial" w:cstheme="majorBidi"/>
      <w:b/>
      <w:bCs/>
      <w:caps/>
      <w:color w:val="000000" w:themeColor="text1"/>
      <w:spacing w:val="5"/>
      <w:kern w:val="28"/>
      <w:sz w:val="32"/>
      <w:szCs w:val="32"/>
    </w:rPr>
  </w:style>
  <w:style w:type="character" w:customStyle="1" w:styleId="TtuloCar">
    <w:name w:val="Título Car"/>
    <w:aliases w:val="Título artículo Car"/>
    <w:basedOn w:val="Fuentedeprrafopredeter"/>
    <w:link w:val="Ttulo"/>
    <w:uiPriority w:val="10"/>
    <w:rsid w:val="00C0120B"/>
    <w:rPr>
      <w:rFonts w:ascii="Arial" w:eastAsiaTheme="majorEastAsia" w:hAnsi="Arial" w:cstheme="majorBidi"/>
      <w:b/>
      <w:bCs/>
      <w:caps/>
      <w:color w:val="000000" w:themeColor="text1"/>
      <w:spacing w:val="5"/>
      <w:kern w:val="28"/>
      <w:sz w:val="32"/>
      <w:szCs w:val="32"/>
    </w:rPr>
  </w:style>
  <w:style w:type="paragraph" w:customStyle="1" w:styleId="NOMBREAUTOR">
    <w:name w:val="NOMBRE AUTOR"/>
    <w:basedOn w:val="Normal"/>
    <w:qFormat/>
    <w:rsid w:val="00C0120B"/>
    <w:pPr>
      <w:jc w:val="center"/>
    </w:pPr>
    <w:rPr>
      <w:smallCaps/>
      <w:sz w:val="28"/>
      <w:szCs w:val="28"/>
    </w:rPr>
  </w:style>
  <w:style w:type="paragraph" w:customStyle="1" w:styleId="Filiacin">
    <w:name w:val="Filiación"/>
    <w:qFormat/>
    <w:rsid w:val="00C0120B"/>
    <w:pPr>
      <w:jc w:val="center"/>
    </w:pPr>
    <w:rPr>
      <w:rFonts w:ascii="Times New Roman" w:hAnsi="Times New Roman"/>
      <w:i/>
    </w:rPr>
  </w:style>
  <w:style w:type="paragraph" w:customStyle="1" w:styleId="Prrafobsico">
    <w:name w:val="[Párrafo básico]"/>
    <w:basedOn w:val="Normal"/>
    <w:uiPriority w:val="99"/>
    <w:rsid w:val="00E55835"/>
    <w:pPr>
      <w:widowControl w:val="0"/>
      <w:autoSpaceDE w:val="0"/>
      <w:autoSpaceDN w:val="0"/>
      <w:adjustRightInd w:val="0"/>
      <w:spacing w:line="288" w:lineRule="auto"/>
      <w:contextualSpacing w:val="0"/>
      <w:textAlignment w:val="center"/>
    </w:pPr>
    <w:rPr>
      <w:rFonts w:ascii="MinionPro-Regular" w:hAnsi="MinionPro-Regular" w:cs="MinionPro-Regular"/>
      <w:color w:val="000000"/>
      <w:lang w:val="es-ES_tradnl"/>
    </w:rPr>
  </w:style>
  <w:style w:type="paragraph" w:customStyle="1" w:styleId="bibliografia">
    <w:name w:val="bibliografia"/>
    <w:basedOn w:val="Normal"/>
    <w:qFormat/>
    <w:rsid w:val="00981931"/>
    <w:pPr>
      <w:spacing w:before="120" w:after="40"/>
      <w:ind w:left="284" w:hanging="284"/>
      <w:contextualSpacing w:val="0"/>
    </w:pPr>
  </w:style>
  <w:style w:type="table" w:styleId="Cuadrculaclara">
    <w:name w:val="Light Grid"/>
    <w:basedOn w:val="Tablanormal"/>
    <w:uiPriority w:val="62"/>
    <w:rsid w:val="00BC78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ombreadoclaro">
    <w:name w:val="Light Shading"/>
    <w:basedOn w:val="Tablanormal"/>
    <w:uiPriority w:val="60"/>
    <w:rsid w:val="001D6A2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1D6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F7775"/>
    <w:pPr>
      <w:ind w:left="720"/>
    </w:pPr>
  </w:style>
  <w:style w:type="paragraph" w:styleId="Cita">
    <w:name w:val="Quote"/>
    <w:aliases w:val="Cita extensa"/>
    <w:basedOn w:val="Normal"/>
    <w:next w:val="Normal"/>
    <w:link w:val="CitaCar"/>
    <w:autoRedefine/>
    <w:uiPriority w:val="29"/>
    <w:qFormat/>
    <w:rsid w:val="00704F5A"/>
    <w:pPr>
      <w:spacing w:before="160" w:after="360"/>
      <w:ind w:left="720" w:firstLine="0"/>
    </w:pPr>
    <w:rPr>
      <w:rFonts w:cs="Times New Roman"/>
      <w:color w:val="000000" w:themeColor="text1"/>
      <w:lang w:val="es-ES_tradnl"/>
    </w:rPr>
  </w:style>
  <w:style w:type="character" w:customStyle="1" w:styleId="CitaCar">
    <w:name w:val="Cita Car"/>
    <w:aliases w:val="Cita extensa Car"/>
    <w:basedOn w:val="Fuentedeprrafopredeter"/>
    <w:link w:val="Cita"/>
    <w:uiPriority w:val="29"/>
    <w:rsid w:val="00704F5A"/>
    <w:rPr>
      <w:rFonts w:ascii="Times New Roman" w:hAnsi="Times New Roman" w:cs="Times New Roman"/>
      <w:color w:val="000000" w:themeColor="text1"/>
      <w:lang w:val="es-ES_tradnl"/>
    </w:rPr>
  </w:style>
  <w:style w:type="paragraph" w:customStyle="1" w:styleId="ejemplo">
    <w:name w:val="ejemplo"/>
    <w:basedOn w:val="Normal"/>
    <w:qFormat/>
    <w:rsid w:val="00B919EB"/>
    <w:pPr>
      <w:spacing w:before="60" w:after="100"/>
      <w:ind w:left="720" w:firstLine="0"/>
      <w:contextualSpacing w:val="0"/>
      <w:jc w:val="left"/>
    </w:pPr>
    <w:rPr>
      <w:rFonts w:ascii="Georgia" w:hAnsi="Georgia" w:cs="Times New Roman"/>
      <w:color w:val="000000"/>
      <w:sz w:val="18"/>
      <w:szCs w:val="18"/>
      <w:lang w:val="es-ES_tradnl"/>
    </w:rPr>
  </w:style>
  <w:style w:type="paragraph" w:styleId="Textonotapie">
    <w:name w:val="footnote text"/>
    <w:basedOn w:val="Normal"/>
    <w:link w:val="TextonotapieCar"/>
    <w:uiPriority w:val="99"/>
    <w:unhideWhenUsed/>
    <w:rsid w:val="00EA2C4A"/>
    <w:pPr>
      <w:spacing w:before="60" w:after="120"/>
      <w:contextualSpacing w:val="0"/>
    </w:pPr>
    <w:rPr>
      <w:sz w:val="20"/>
    </w:rPr>
  </w:style>
  <w:style w:type="character" w:customStyle="1" w:styleId="TextonotapieCar">
    <w:name w:val="Texto nota pie Car"/>
    <w:basedOn w:val="Fuentedeprrafopredeter"/>
    <w:link w:val="Textonotapie"/>
    <w:uiPriority w:val="99"/>
    <w:rsid w:val="00EA2C4A"/>
    <w:rPr>
      <w:rFonts w:ascii="Times New Roman" w:hAnsi="Times New Roman"/>
      <w:sz w:val="20"/>
    </w:rPr>
  </w:style>
  <w:style w:type="character" w:styleId="Refdenotaalpie">
    <w:name w:val="footnote reference"/>
    <w:basedOn w:val="Fuentedeprrafopredeter"/>
    <w:uiPriority w:val="99"/>
    <w:unhideWhenUsed/>
    <w:rsid w:val="00EA2C4A"/>
    <w:rPr>
      <w:vertAlign w:val="superscript"/>
    </w:rPr>
  </w:style>
  <w:style w:type="paragraph" w:styleId="Textodeglobo">
    <w:name w:val="Balloon Text"/>
    <w:basedOn w:val="Normal"/>
    <w:link w:val="TextodegloboCar"/>
    <w:uiPriority w:val="99"/>
    <w:semiHidden/>
    <w:unhideWhenUsed/>
    <w:rsid w:val="006A600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A600D"/>
    <w:rPr>
      <w:rFonts w:ascii="Lucida Grande" w:hAnsi="Lucida Grande" w:cs="Lucida Grande"/>
      <w:sz w:val="18"/>
      <w:szCs w:val="18"/>
    </w:rPr>
  </w:style>
  <w:style w:type="paragraph" w:customStyle="1" w:styleId="Piedefoto">
    <w:name w:val="Pie de foto"/>
    <w:qFormat/>
    <w:rsid w:val="006A600D"/>
    <w:pPr>
      <w:spacing w:before="120" w:after="240"/>
      <w:jc w:val="center"/>
    </w:pPr>
    <w:rPr>
      <w:rFonts w:ascii="Times New Roman" w:hAnsi="Times New Roman"/>
      <w:sz w:val="18"/>
      <w:szCs w:val="18"/>
      <w:lang w:val="es-ES_tradnl"/>
    </w:rPr>
  </w:style>
  <w:style w:type="table" w:customStyle="1" w:styleId="TableNormal">
    <w:name w:val="Table Normal"/>
    <w:uiPriority w:val="2"/>
    <w:semiHidden/>
    <w:unhideWhenUsed/>
    <w:qFormat/>
    <w:rsid w:val="0006270C"/>
    <w:pPr>
      <w:widowControl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6270C"/>
    <w:pPr>
      <w:widowControl w:val="0"/>
      <w:ind w:firstLine="0"/>
      <w:contextualSpacing w:val="0"/>
      <w:jc w:val="left"/>
    </w:pPr>
    <w:rPr>
      <w:rFonts w:asciiTheme="minorHAnsi" w:eastAsiaTheme="minorHAnsi" w:hAnsiTheme="minorHAnsi"/>
      <w:sz w:val="22"/>
      <w:szCs w:val="22"/>
      <w:lang w:val="en-US" w:eastAsia="en-US"/>
    </w:rPr>
  </w:style>
  <w:style w:type="paragraph" w:customStyle="1" w:styleId="tabla">
    <w:name w:val="tabla"/>
    <w:basedOn w:val="Piedefoto"/>
    <w:qFormat/>
    <w:rsid w:val="00113FBB"/>
    <w:pPr>
      <w:spacing w:before="240" w:after="120"/>
    </w:pPr>
    <w:rPr>
      <w:b/>
    </w:rPr>
  </w:style>
  <w:style w:type="character" w:styleId="Hipervnculo">
    <w:name w:val="Hyperlink"/>
    <w:basedOn w:val="Fuentedeprrafopredeter"/>
    <w:rsid w:val="002D1391"/>
    <w:rPr>
      <w:color w:val="0000FF" w:themeColor="hyperlink"/>
      <w:u w:val="single"/>
    </w:rPr>
  </w:style>
  <w:style w:type="character" w:styleId="Textoennegrita">
    <w:name w:val="Strong"/>
    <w:basedOn w:val="Fuentedeprrafopredeter"/>
    <w:uiPriority w:val="22"/>
    <w:qFormat/>
    <w:rsid w:val="009B2951"/>
    <w:rPr>
      <w:b/>
      <w:bCs/>
    </w:rPr>
  </w:style>
  <w:style w:type="paragraph" w:styleId="NormalWeb">
    <w:name w:val="Normal (Web)"/>
    <w:basedOn w:val="Normal"/>
    <w:uiPriority w:val="99"/>
    <w:semiHidden/>
    <w:unhideWhenUsed/>
    <w:rsid w:val="009B2951"/>
    <w:pPr>
      <w:spacing w:before="100" w:beforeAutospacing="1" w:after="100" w:afterAutospacing="1"/>
      <w:ind w:firstLine="0"/>
      <w:contextualSpacing w:val="0"/>
      <w:jc w:val="left"/>
    </w:pPr>
    <w:rPr>
      <w:rFonts w:eastAsia="Times New Roman" w:cs="Times New Roman"/>
    </w:rPr>
  </w:style>
  <w:style w:type="table" w:styleId="Tabladelista2">
    <w:name w:val="List Table 2"/>
    <w:basedOn w:val="Tablanormal"/>
    <w:uiPriority w:val="47"/>
    <w:rsid w:val="0034065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media1-nfasis1">
    <w:name w:val="Medium List 1 Accent 1"/>
    <w:basedOn w:val="Tablanormal"/>
    <w:uiPriority w:val="65"/>
    <w:rsid w:val="0034065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ablaconcuadrculaclara">
    <w:name w:val="Grid Table Light"/>
    <w:basedOn w:val="Tablanormal"/>
    <w:uiPriority w:val="99"/>
    <w:rsid w:val="003406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99"/>
    <w:rsid w:val="0034065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mbreautor0">
    <w:name w:val="Nombre autor"/>
    <w:basedOn w:val="Normal"/>
    <w:qFormat/>
    <w:rsid w:val="00144FA0"/>
    <w:pPr>
      <w:widowControl w:val="0"/>
      <w:pBdr>
        <w:top w:val="nil"/>
        <w:left w:val="nil"/>
        <w:bottom w:val="nil"/>
        <w:right w:val="nil"/>
        <w:between w:val="nil"/>
      </w:pBdr>
      <w:spacing w:before="120" w:after="120"/>
      <w:ind w:firstLine="0"/>
      <w:contextualSpacing w:val="0"/>
      <w:jc w:val="right"/>
    </w:pPr>
    <w:rPr>
      <w:rFonts w:eastAsia="Arial" w:cs="Times New Roman"/>
      <w:b/>
      <w:color w:val="000000"/>
      <w:sz w:val="22"/>
      <w:szCs w:val="22"/>
    </w:rPr>
  </w:style>
  <w:style w:type="paragraph" w:customStyle="1" w:styleId="InstitucinCorreo">
    <w:name w:val="Institución/Correo"/>
    <w:basedOn w:val="Normal"/>
    <w:qFormat/>
    <w:rsid w:val="00144FA0"/>
    <w:pPr>
      <w:widowControl w:val="0"/>
      <w:pBdr>
        <w:top w:val="nil"/>
        <w:left w:val="nil"/>
        <w:bottom w:val="nil"/>
        <w:right w:val="nil"/>
        <w:between w:val="nil"/>
      </w:pBdr>
      <w:spacing w:before="120" w:after="120"/>
      <w:ind w:firstLine="0"/>
      <w:contextualSpacing w:val="0"/>
      <w:jc w:val="right"/>
    </w:pPr>
    <w:rPr>
      <w:rFonts w:eastAsia="Arial" w:cs="Times New Roman"/>
      <w:color w:val="000000"/>
      <w:sz w:val="22"/>
      <w:szCs w:val="22"/>
    </w:rPr>
  </w:style>
  <w:style w:type="character" w:styleId="Mencinsinresolver">
    <w:name w:val="Unresolved Mention"/>
    <w:basedOn w:val="Fuentedeprrafopredeter"/>
    <w:uiPriority w:val="99"/>
    <w:semiHidden/>
    <w:unhideWhenUsed/>
    <w:rsid w:val="006F0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1808">
      <w:bodyDiv w:val="1"/>
      <w:marLeft w:val="0"/>
      <w:marRight w:val="0"/>
      <w:marTop w:val="0"/>
      <w:marBottom w:val="0"/>
      <w:divBdr>
        <w:top w:val="none" w:sz="0" w:space="0" w:color="auto"/>
        <w:left w:val="none" w:sz="0" w:space="0" w:color="auto"/>
        <w:bottom w:val="none" w:sz="0" w:space="0" w:color="auto"/>
        <w:right w:val="none" w:sz="0" w:space="0" w:color="auto"/>
      </w:divBdr>
    </w:div>
    <w:div w:id="435446513">
      <w:bodyDiv w:val="1"/>
      <w:marLeft w:val="0"/>
      <w:marRight w:val="0"/>
      <w:marTop w:val="0"/>
      <w:marBottom w:val="0"/>
      <w:divBdr>
        <w:top w:val="none" w:sz="0" w:space="0" w:color="auto"/>
        <w:left w:val="none" w:sz="0" w:space="0" w:color="auto"/>
        <w:bottom w:val="none" w:sz="0" w:space="0" w:color="auto"/>
        <w:right w:val="none" w:sz="0" w:space="0" w:color="auto"/>
      </w:divBdr>
    </w:div>
    <w:div w:id="1535265521">
      <w:bodyDiv w:val="1"/>
      <w:marLeft w:val="0"/>
      <w:marRight w:val="0"/>
      <w:marTop w:val="0"/>
      <w:marBottom w:val="0"/>
      <w:divBdr>
        <w:top w:val="none" w:sz="0" w:space="0" w:color="auto"/>
        <w:left w:val="none" w:sz="0" w:space="0" w:color="auto"/>
        <w:bottom w:val="none" w:sz="0" w:space="0" w:color="auto"/>
        <w:right w:val="none" w:sz="0" w:space="0" w:color="auto"/>
      </w:divBdr>
    </w:div>
    <w:div w:id="18152960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X-XXXX-XXXX" TargetMode="External"/><Relationship Id="rId13" Type="http://schemas.openxmlformats.org/officeDocument/2006/relationships/hyperlink" Target="http://eprints.ucm.es/34926/1/Diversidad_y_convivencia_2015_FINAL.pdf" TargetMode="External"/><Relationship Id="rId18" Type="http://schemas.openxmlformats.org/officeDocument/2006/relationships/hyperlink" Target="http://www.boe.es/boe/dias/2013/12/10/pdfs/BOE-A-2013-12886.pdf" TargetMode="External"/><Relationship Id="rId26" Type="http://schemas.openxmlformats.org/officeDocument/2006/relationships/hyperlink" Target="https://www.facebook.com/copMad/" TargetMode="External"/><Relationship Id="rId3" Type="http://schemas.openxmlformats.org/officeDocument/2006/relationships/styles" Target="styles.xml"/><Relationship Id="rId21" Type="http://schemas.openxmlformats.org/officeDocument/2006/relationships/hyperlink" Target="https://www.who.int/features/qa/85/es/"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doi.org/10.26226/morressier.5cf632bbaf72dec2b055469e" TargetMode="External"/><Relationship Id="rId25" Type="http://schemas.openxmlformats.org/officeDocument/2006/relationships/hyperlink" Target="https://twitter.com/apaeducation/status/1012810490530140161" TargetMode="External"/><Relationship Id="rId2" Type="http://schemas.openxmlformats.org/officeDocument/2006/relationships/numbering" Target="numbering.xml"/><Relationship Id="rId16" Type="http://schemas.openxmlformats.org/officeDocument/2006/relationships/hyperlink" Target="http://https/doi.org/10.1371/journal.pone.0209899" TargetMode="External"/><Relationship Id="rId20" Type="http://schemas.openxmlformats.org/officeDocument/2006/relationships/hyperlink" Target="https://www.patentes-y-marcas.com/patente/sistema-de-monitorizacion-de-actividades-con-clavijas-p2016009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twitter.com/APA_Style" TargetMode="External"/><Relationship Id="rId5" Type="http://schemas.openxmlformats.org/officeDocument/2006/relationships/webSettings" Target="webSettings.xml"/><Relationship Id="rId15" Type="http://schemas.openxmlformats.org/officeDocument/2006/relationships/hyperlink" Target="https://doi.org/%2010.1016/j.aprim.2018.05.013" TargetMode="External"/><Relationship Id="rId23" Type="http://schemas.openxmlformats.org/officeDocument/2006/relationships/hyperlink" Target="https://youtu.be/uIDYtj8kQUs" TargetMode="External"/><Relationship Id="rId28" Type="http://schemas.openxmlformats.org/officeDocument/2006/relationships/theme" Target="theme/theme1.xml"/><Relationship Id="rId10" Type="http://schemas.openxmlformats.org/officeDocument/2006/relationships/hyperlink" Target="https://orcid.org/0000-0002-2086-3765" TargetMode="External"/><Relationship Id="rId19" Type="http://schemas.openxmlformats.org/officeDocument/2006/relationships/hyperlink" Target="https://www.ohchr.org/sp/professionalinterest/pages/crc.aspx" TargetMode="External"/><Relationship Id="rId4" Type="http://schemas.openxmlformats.org/officeDocument/2006/relationships/settings" Target="settings.xml"/><Relationship Id="rId9" Type="http://schemas.openxmlformats.org/officeDocument/2006/relationships/hyperlink" Target="https://orcid.org/0000-0002-2086-3765" TargetMode="External"/><Relationship Id="rId14" Type="http://schemas.openxmlformats.org/officeDocument/2006/relationships/hyperlink" Target="https://dictionary.apa.org/educational-psychology" TargetMode="External"/><Relationship Id="rId22" Type="http://schemas.openxmlformats.org/officeDocument/2006/relationships/hyperlink" Target="http://hdl.handle.net/10486/4872"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rcid.org/0000-000X-XXXX-XXX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spPr>
            <a:solidFill>
              <a:schemeClr val="accent2"/>
            </a:solidFill>
          </c:spPr>
          <c:invertIfNegative val="0"/>
          <c:cat>
            <c:strRef>
              <c:f>Hoja1!$A$1:$E$1</c:f>
              <c:strCache>
                <c:ptCount val="5"/>
                <c:pt idx="0">
                  <c:v>2012</c:v>
                </c:pt>
                <c:pt idx="1">
                  <c:v>2013</c:v>
                </c:pt>
                <c:pt idx="2">
                  <c:v>2014</c:v>
                </c:pt>
                <c:pt idx="3">
                  <c:v>2015</c:v>
                </c:pt>
                <c:pt idx="4">
                  <c:v>Total</c:v>
                </c:pt>
              </c:strCache>
            </c:strRef>
          </c:cat>
          <c:val>
            <c:numRef>
              <c:f>Hoja1!$A$2:$E$2</c:f>
              <c:numCache>
                <c:formatCode>#,##0</c:formatCode>
                <c:ptCount val="5"/>
                <c:pt idx="0">
                  <c:v>12813426</c:v>
                </c:pt>
                <c:pt idx="1">
                  <c:v>14016007</c:v>
                </c:pt>
                <c:pt idx="2">
                  <c:v>15031196</c:v>
                </c:pt>
                <c:pt idx="3">
                  <c:v>16656481</c:v>
                </c:pt>
                <c:pt idx="4">
                  <c:v>58517120</c:v>
                </c:pt>
              </c:numCache>
            </c:numRef>
          </c:val>
          <c:extLst>
            <c:ext xmlns:c16="http://schemas.microsoft.com/office/drawing/2014/chart" uri="{C3380CC4-5D6E-409C-BE32-E72D297353CC}">
              <c16:uniqueId val="{00000000-CBE4-48DE-B570-ACFCC287D661}"/>
            </c:ext>
          </c:extLst>
        </c:ser>
        <c:dLbls>
          <c:showLegendKey val="0"/>
          <c:showVal val="0"/>
          <c:showCatName val="0"/>
          <c:showSerName val="0"/>
          <c:showPercent val="0"/>
          <c:showBubbleSize val="0"/>
        </c:dLbls>
        <c:gapWidth val="150"/>
        <c:axId val="-2112947752"/>
        <c:axId val="-2104606520"/>
      </c:barChart>
      <c:catAx>
        <c:axId val="-2112947752"/>
        <c:scaling>
          <c:orientation val="minMax"/>
        </c:scaling>
        <c:delete val="0"/>
        <c:axPos val="b"/>
        <c:numFmt formatCode="General" sourceLinked="0"/>
        <c:majorTickMark val="out"/>
        <c:minorTickMark val="none"/>
        <c:tickLblPos val="nextTo"/>
        <c:txPr>
          <a:bodyPr/>
          <a:lstStyle/>
          <a:p>
            <a:pPr>
              <a:defRPr sz="800">
                <a:latin typeface="Arial"/>
              </a:defRPr>
            </a:pPr>
            <a:endParaRPr lang="es-ES"/>
          </a:p>
        </c:txPr>
        <c:crossAx val="-2104606520"/>
        <c:crosses val="autoZero"/>
        <c:auto val="1"/>
        <c:lblAlgn val="ctr"/>
        <c:lblOffset val="100"/>
        <c:noMultiLvlLbl val="0"/>
      </c:catAx>
      <c:valAx>
        <c:axId val="-2104606520"/>
        <c:scaling>
          <c:orientation val="minMax"/>
        </c:scaling>
        <c:delete val="0"/>
        <c:axPos val="l"/>
        <c:majorGridlines/>
        <c:numFmt formatCode="#,##0" sourceLinked="1"/>
        <c:majorTickMark val="out"/>
        <c:minorTickMark val="none"/>
        <c:tickLblPos val="nextTo"/>
        <c:txPr>
          <a:bodyPr/>
          <a:lstStyle/>
          <a:p>
            <a:pPr>
              <a:defRPr sz="800">
                <a:latin typeface="Arial"/>
              </a:defRPr>
            </a:pPr>
            <a:endParaRPr lang="es-ES"/>
          </a:p>
        </c:txPr>
        <c:crossAx val="-211294775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FD7CE-6F96-4D8C-B0A4-CA2E4B0A4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8</Pages>
  <Words>2142</Words>
  <Characters>11782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PERONA LOPEZ</dc:creator>
  <cp:keywords/>
  <dc:description/>
  <cp:lastModifiedBy>Yamile Pérez Guilarte</cp:lastModifiedBy>
  <cp:revision>143</cp:revision>
  <dcterms:created xsi:type="dcterms:W3CDTF">2022-06-27T10:08:00Z</dcterms:created>
  <dcterms:modified xsi:type="dcterms:W3CDTF">2022-06-27T21:49:00Z</dcterms:modified>
</cp:coreProperties>
</file>